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3D8E6913"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Pr="00F36B64">
        <w:rPr>
          <w:rFonts w:ascii="Arial" w:eastAsia="MS Mincho" w:hAnsi="Arial" w:cs="Arial"/>
          <w:b/>
          <w:sz w:val="24"/>
          <w:szCs w:val="24"/>
        </w:rPr>
        <w:t>1</w:t>
      </w:r>
      <w:r w:rsidR="00E13310">
        <w:rPr>
          <w:rFonts w:ascii="Arial" w:eastAsia="MS Mincho" w:hAnsi="Arial" w:cs="Arial"/>
          <w:b/>
          <w:sz w:val="24"/>
          <w:szCs w:val="24"/>
        </w:rPr>
        <w:t>6</w:t>
      </w:r>
      <w:r w:rsidR="001A1F31" w:rsidRPr="00F36B64">
        <w:rPr>
          <w:rFonts w:ascii="Arial" w:eastAsiaTheme="minorEastAsia" w:hAnsi="Arial" w:cs="Arial"/>
          <w:b/>
          <w:sz w:val="24"/>
          <w:szCs w:val="24"/>
        </w:rPr>
        <w:t>-</w:t>
      </w:r>
      <w:r w:rsidRPr="00F36B64">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BF07BF">
        <w:rPr>
          <w:rFonts w:ascii="Arial" w:eastAsia="MS Mincho" w:hAnsi="Arial" w:cs="Arial"/>
          <w:b/>
          <w:bCs/>
          <w:sz w:val="24"/>
          <w:szCs w:val="24"/>
        </w:rPr>
        <w:t>94</w:t>
      </w:r>
      <w:r w:rsidR="00013838">
        <w:rPr>
          <w:rFonts w:ascii="Arial" w:eastAsia="MS Mincho" w:hAnsi="Arial" w:cs="Arial"/>
          <w:b/>
          <w:bCs/>
          <w:sz w:val="24"/>
          <w:szCs w:val="24"/>
        </w:rPr>
        <w:t>37</w:t>
      </w:r>
    </w:p>
    <w:p w14:paraId="32DB597E" w14:textId="7DB9623D" w:rsidR="007775F7" w:rsidRPr="00552273" w:rsidRDefault="006C438B" w:rsidP="00B20E1A">
      <w:pPr>
        <w:widowControl w:val="0"/>
        <w:tabs>
          <w:tab w:val="right" w:pos="9639"/>
        </w:tabs>
        <w:snapToGrid w:val="0"/>
        <w:spacing w:after="0"/>
        <w:rPr>
          <w:rFonts w:ascii="Arial" w:eastAsia="MS Mincho" w:hAnsi="Arial"/>
          <w:b/>
          <w:bCs/>
          <w:sz w:val="24"/>
          <w:szCs w:val="24"/>
        </w:rPr>
      </w:pPr>
      <w:r w:rsidRPr="00552273">
        <w:rPr>
          <w:rFonts w:ascii="Arial" w:eastAsia="MS Mincho" w:hAnsi="Arial"/>
          <w:b/>
          <w:bCs/>
          <w:sz w:val="24"/>
          <w:szCs w:val="24"/>
        </w:rPr>
        <w:t xml:space="preserve">Online, </w:t>
      </w:r>
      <w:r w:rsidR="00AF7986">
        <w:rPr>
          <w:rFonts w:ascii="Arial" w:eastAsia="MS Mincho" w:hAnsi="Arial"/>
          <w:b/>
          <w:bCs/>
          <w:sz w:val="24"/>
          <w:szCs w:val="24"/>
        </w:rPr>
        <w:t>November</w:t>
      </w:r>
      <w:r w:rsidR="001354E6">
        <w:rPr>
          <w:rFonts w:ascii="Arial" w:eastAsia="MS Mincho" w:hAnsi="Arial"/>
          <w:b/>
          <w:bCs/>
          <w:sz w:val="24"/>
          <w:szCs w:val="24"/>
        </w:rPr>
        <w:t xml:space="preserve"> 1</w:t>
      </w:r>
      <w:r w:rsidR="00F1415B" w:rsidRPr="00F1415B">
        <w:rPr>
          <w:rFonts w:ascii="Arial" w:eastAsia="MS Mincho" w:hAnsi="Arial"/>
          <w:b/>
          <w:bCs/>
          <w:sz w:val="24"/>
          <w:szCs w:val="24"/>
          <w:vertAlign w:val="superscript"/>
        </w:rPr>
        <w:t>st</w:t>
      </w:r>
      <w:r w:rsidRPr="00552273">
        <w:rPr>
          <w:rFonts w:ascii="Arial" w:eastAsia="MS Mincho" w:hAnsi="Arial"/>
          <w:b/>
          <w:bCs/>
          <w:sz w:val="24"/>
          <w:szCs w:val="24"/>
        </w:rPr>
        <w:t xml:space="preserve"> – </w:t>
      </w:r>
      <w:r w:rsidR="00F1415B">
        <w:rPr>
          <w:rFonts w:ascii="Arial" w:eastAsia="MS Mincho" w:hAnsi="Arial"/>
          <w:b/>
          <w:bCs/>
          <w:sz w:val="24"/>
          <w:szCs w:val="24"/>
        </w:rPr>
        <w:t>November</w:t>
      </w:r>
      <w:r w:rsidRPr="00552273">
        <w:rPr>
          <w:rFonts w:ascii="Arial" w:eastAsia="MS Mincho" w:hAnsi="Arial"/>
          <w:b/>
          <w:bCs/>
          <w:sz w:val="24"/>
          <w:szCs w:val="24"/>
        </w:rPr>
        <w:t xml:space="preserve"> </w:t>
      </w:r>
      <w:r w:rsidR="00F1415B">
        <w:rPr>
          <w:rFonts w:ascii="Arial" w:eastAsia="MS Mincho" w:hAnsi="Arial"/>
          <w:b/>
          <w:bCs/>
          <w:sz w:val="24"/>
          <w:szCs w:val="24"/>
        </w:rPr>
        <w:t>12</w:t>
      </w:r>
      <w:r w:rsidRPr="00552273">
        <w:rPr>
          <w:rFonts w:ascii="Arial" w:eastAsia="MS Mincho" w:hAnsi="Arial"/>
          <w:b/>
          <w:bCs/>
          <w:sz w:val="24"/>
          <w:szCs w:val="24"/>
          <w:vertAlign w:val="superscript"/>
        </w:rPr>
        <w:t>th</w:t>
      </w:r>
      <w:r w:rsidRPr="00552273">
        <w:rPr>
          <w:rFonts w:ascii="Arial" w:eastAsia="MS Mincho" w:hAnsi="Arial"/>
          <w:b/>
          <w:bCs/>
          <w:sz w:val="24"/>
          <w:szCs w:val="24"/>
        </w:rPr>
        <w:t>, 2021</w:t>
      </w:r>
      <w:bookmarkEnd w:id="0"/>
      <w:r w:rsidR="00200190" w:rsidRPr="00552273">
        <w:rPr>
          <w:rFonts w:ascii="Arial" w:hAnsi="Arial" w:cs="Arial"/>
          <w:b/>
          <w:bCs/>
          <w:sz w:val="24"/>
          <w:szCs w:val="24"/>
          <w:lang w:val="en-US" w:eastAsia="en-US"/>
        </w:rPr>
        <w:t xml:space="preserve">  </w:t>
      </w:r>
      <w:r w:rsidR="005B0F09" w:rsidRPr="00552273">
        <w:rPr>
          <w:rFonts w:ascii="Arial" w:hAnsi="Arial" w:cs="Arial"/>
          <w:b/>
          <w:bCs/>
          <w:sz w:val="24"/>
          <w:szCs w:val="24"/>
          <w:lang w:val="en-US" w:eastAsia="en-US"/>
        </w:rPr>
        <w:t xml:space="preserve">                 </w:t>
      </w:r>
      <w:r w:rsidR="004B7ED3" w:rsidRPr="00552273">
        <w:rPr>
          <w:rFonts w:ascii="Arial" w:hAnsi="Arial" w:cs="Arial"/>
          <w:b/>
          <w:bCs/>
          <w:sz w:val="24"/>
          <w:szCs w:val="24"/>
          <w:lang w:val="en-US" w:eastAsia="en-US"/>
        </w:rPr>
        <w:t xml:space="preserve">  </w:t>
      </w:r>
      <w:r w:rsidR="00CC3629" w:rsidRPr="00552273">
        <w:rPr>
          <w:rFonts w:ascii="Arial" w:hAnsi="Arial" w:cs="Arial"/>
          <w:b/>
          <w:bCs/>
          <w:sz w:val="24"/>
          <w:szCs w:val="24"/>
          <w:lang w:val="en-US" w:eastAsia="en-US"/>
        </w:rPr>
        <w:t xml:space="preserve">                   </w:t>
      </w:r>
      <w:r w:rsidR="00200190" w:rsidRPr="00552273">
        <w:rPr>
          <w:rFonts w:ascii="Arial" w:hAnsi="Arial" w:cs="Arial"/>
          <w:b/>
          <w:bCs/>
          <w:sz w:val="24"/>
          <w:szCs w:val="24"/>
          <w:lang w:val="en-US" w:eastAsia="en-US"/>
        </w:rPr>
        <w:t xml:space="preserve">  </w:t>
      </w:r>
      <w:r w:rsidR="00751DBE" w:rsidRPr="00552273">
        <w:rPr>
          <w:rFonts w:ascii="Arial" w:hAnsi="Arial" w:cs="Arial"/>
          <w:b/>
          <w:bCs/>
          <w:sz w:val="24"/>
          <w:szCs w:val="24"/>
          <w:lang w:val="en-US" w:eastAsia="en-US"/>
        </w:rPr>
        <w:t xml:space="preserve">  </w:t>
      </w:r>
      <w:r w:rsidR="00A877F1" w:rsidRPr="00552273">
        <w:rPr>
          <w:rFonts w:ascii="Arial" w:hAnsi="Arial" w:cs="Arial"/>
          <w:b/>
          <w:bCs/>
          <w:sz w:val="24"/>
          <w:szCs w:val="24"/>
          <w:lang w:val="en-US" w:eastAsia="en-US"/>
        </w:rPr>
        <w:t xml:space="preserve">                        </w:t>
      </w:r>
      <w:r w:rsidR="00FA38F5" w:rsidRPr="00552273">
        <w:rPr>
          <w:rFonts w:ascii="Arial" w:hAnsi="Arial" w:cs="Arial"/>
          <w:b/>
          <w:bCs/>
          <w:sz w:val="24"/>
          <w:szCs w:val="24"/>
          <w:lang w:val="en-US" w:eastAsia="en-US"/>
        </w:rPr>
        <w:t xml:space="preserve"> </w:t>
      </w:r>
      <w:r w:rsidR="00751DBE" w:rsidRPr="00552273">
        <w:rPr>
          <w:rFonts w:ascii="Arial" w:hAnsi="Arial" w:cs="Arial"/>
          <w:b/>
          <w:bCs/>
          <w:sz w:val="24"/>
          <w:szCs w:val="24"/>
          <w:lang w:val="en-US" w:eastAsia="en-US"/>
        </w:rPr>
        <w:t xml:space="preserve">   </w:t>
      </w:r>
      <w:r w:rsidR="00200190" w:rsidRPr="00552273">
        <w:rPr>
          <w:rFonts w:ascii="Arial" w:hAnsi="Arial" w:cs="Arial"/>
          <w:b/>
          <w:bCs/>
          <w:sz w:val="24"/>
          <w:szCs w:val="24"/>
          <w:lang w:val="en-US" w:eastAsia="en-US"/>
        </w:rPr>
        <w:t xml:space="preserve"> </w:t>
      </w:r>
      <w:r w:rsidR="00CA70F6" w:rsidRPr="00552273">
        <w:rPr>
          <w:rFonts w:ascii="Arial" w:hAnsi="Arial" w:cs="Arial"/>
          <w:b/>
          <w:bCs/>
          <w:sz w:val="24"/>
          <w:szCs w:val="24"/>
          <w:lang w:val="en-US" w:eastAsia="en-US"/>
        </w:rPr>
        <w:t xml:space="preserve"> </w:t>
      </w:r>
      <w:r w:rsidR="00542708" w:rsidRPr="00552273">
        <w:rPr>
          <w:rFonts w:ascii="Arial" w:hAnsi="Arial" w:cs="Arial"/>
          <w:b/>
          <w:bCs/>
          <w:sz w:val="24"/>
          <w:szCs w:val="24"/>
          <w:lang w:val="en-US" w:eastAsia="en-US"/>
        </w:rPr>
        <w:t xml:space="preserve">   </w:t>
      </w:r>
      <w:r w:rsidR="00931DCD" w:rsidRPr="00552273">
        <w:rPr>
          <w:rFonts w:ascii="Arial" w:hAnsi="Arial" w:cs="Arial"/>
          <w:b/>
          <w:bCs/>
          <w:sz w:val="24"/>
          <w:szCs w:val="24"/>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B3599BF"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BC37B5">
        <w:rPr>
          <w:rFonts w:ascii="Arial" w:hAnsi="Arial" w:cs="Arial"/>
          <w:b/>
          <w:bCs/>
          <w:szCs w:val="24"/>
          <w:lang w:val="en-US" w:eastAsia="en-US"/>
        </w:rPr>
        <w:t>Furt</w:t>
      </w:r>
      <w:r w:rsidR="00056361">
        <w:rPr>
          <w:rFonts w:ascii="Arial" w:hAnsi="Arial" w:cs="Arial"/>
          <w:b/>
          <w:bCs/>
          <w:szCs w:val="24"/>
          <w:lang w:val="en-US" w:eastAsia="en-US"/>
        </w:rPr>
        <w:t>he</w:t>
      </w:r>
      <w:r w:rsidR="00BC37B5">
        <w:rPr>
          <w:rFonts w:ascii="Arial" w:hAnsi="Arial" w:cs="Arial"/>
          <w:b/>
          <w:bCs/>
          <w:szCs w:val="24"/>
          <w:lang w:val="en-US" w:eastAsia="en-US"/>
        </w:rPr>
        <w:t xml:space="preserve">r </w:t>
      </w:r>
      <w:r w:rsidR="00010F8A">
        <w:rPr>
          <w:rFonts w:ascii="Arial" w:hAnsi="Arial" w:cs="Arial"/>
          <w:b/>
          <w:bCs/>
          <w:szCs w:val="24"/>
          <w:lang w:val="en-US" w:eastAsia="en-US"/>
        </w:rPr>
        <w:t>D</w:t>
      </w:r>
      <w:r w:rsidR="000956C6" w:rsidRPr="000956C6">
        <w:rPr>
          <w:rFonts w:ascii="Arial" w:hAnsi="Arial" w:cs="Arial"/>
          <w:b/>
          <w:bCs/>
          <w:szCs w:val="24"/>
          <w:lang w:val="en-US" w:eastAsia="en-US"/>
        </w:rPr>
        <w:t>iscussion on U</w:t>
      </w:r>
      <w:r w:rsidR="00077552">
        <w:rPr>
          <w:rFonts w:ascii="Arial" w:hAnsi="Arial" w:cs="Arial"/>
          <w:b/>
          <w:bCs/>
          <w:szCs w:val="24"/>
          <w:lang w:val="en-US" w:eastAsia="en-US"/>
        </w:rPr>
        <w:t>se</w:t>
      </w:r>
      <w:r w:rsidR="000956C6" w:rsidRPr="000956C6">
        <w:rPr>
          <w:rFonts w:ascii="Arial" w:hAnsi="Arial" w:cs="Arial"/>
          <w:b/>
          <w:bCs/>
          <w:szCs w:val="24"/>
          <w:lang w:val="en-US" w:eastAsia="en-US"/>
        </w:rPr>
        <w:t>r Plane Aspect of Small Data Transmission</w:t>
      </w:r>
    </w:p>
    <w:p w14:paraId="71383C8D" w14:textId="06727DC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DD74C5">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7AB428CF" w14:textId="3ADFF5B0" w:rsidR="00151FAA" w:rsidRDefault="00151FAA" w:rsidP="005A243E">
      <w:pPr>
        <w:spacing w:line="240" w:lineRule="auto"/>
        <w:rPr>
          <w:noProof/>
          <w:lang w:eastAsia="ko-KR"/>
        </w:rPr>
      </w:pPr>
      <w:r>
        <w:rPr>
          <w:noProof/>
          <w:lang w:eastAsia="ko-KR"/>
        </w:rPr>
        <w:t>In</w:t>
      </w:r>
      <w:r w:rsidR="0068212B">
        <w:rPr>
          <w:noProof/>
          <w:lang w:eastAsia="ko-KR"/>
        </w:rPr>
        <w:t xml:space="preserve"> </w:t>
      </w:r>
      <w:r w:rsidR="00EF1B6E">
        <w:rPr>
          <w:noProof/>
          <w:lang w:eastAsia="ko-KR"/>
        </w:rPr>
        <w:t xml:space="preserve">the </w:t>
      </w:r>
      <w:r w:rsidR="00557DB8">
        <w:rPr>
          <w:noProof/>
          <w:lang w:eastAsia="ko-KR"/>
        </w:rPr>
        <w:t xml:space="preserve">previous </w:t>
      </w:r>
      <w:r w:rsidR="00316964">
        <w:rPr>
          <w:noProof/>
          <w:lang w:eastAsia="ko-KR"/>
        </w:rPr>
        <w:t>RAN2</w:t>
      </w:r>
      <w:r w:rsidR="00EF1B6E">
        <w:rPr>
          <w:noProof/>
          <w:lang w:eastAsia="ko-KR"/>
        </w:rPr>
        <w:t>#11</w:t>
      </w:r>
      <w:r w:rsidR="00557DB8">
        <w:rPr>
          <w:noProof/>
          <w:lang w:eastAsia="ko-KR"/>
        </w:rPr>
        <w:t>5</w:t>
      </w:r>
      <w:r w:rsidR="00EF1B6E">
        <w:rPr>
          <w:noProof/>
          <w:lang w:eastAsia="ko-KR"/>
        </w:rPr>
        <w:t>-e</w:t>
      </w:r>
      <w:r w:rsidR="00316964">
        <w:rPr>
          <w:noProof/>
          <w:lang w:eastAsia="ko-KR"/>
        </w:rPr>
        <w:t xml:space="preserve"> </w:t>
      </w:r>
      <w:r>
        <w:rPr>
          <w:noProof/>
          <w:lang w:eastAsia="ko-KR"/>
        </w:rPr>
        <w:t xml:space="preserve">meeting, the following agreements </w:t>
      </w:r>
      <w:r w:rsidR="003B5C16">
        <w:rPr>
          <w:noProof/>
          <w:lang w:eastAsia="ko-KR"/>
        </w:rPr>
        <w:t xml:space="preserve">regarding </w:t>
      </w:r>
      <w:r w:rsidR="00C64286">
        <w:rPr>
          <w:noProof/>
          <w:lang w:eastAsia="ko-KR"/>
        </w:rPr>
        <w:t xml:space="preserve">user plane SDT open issues </w:t>
      </w:r>
      <w:r w:rsidR="00CD3C92">
        <w:rPr>
          <w:noProof/>
          <w:lang w:eastAsia="ko-KR"/>
        </w:rPr>
        <w:t xml:space="preserve">were </w:t>
      </w:r>
      <w:r>
        <w:rPr>
          <w:noProof/>
          <w:lang w:eastAsia="ko-KR"/>
        </w:rPr>
        <w:t xml:space="preserve">achieved </w:t>
      </w:r>
      <w:r w:rsidR="00A54D1A">
        <w:rPr>
          <w:noProof/>
          <w:lang w:eastAsia="ko-KR"/>
        </w:rPr>
        <w:t>for</w:t>
      </w:r>
      <w:r>
        <w:rPr>
          <w:noProof/>
          <w:lang w:eastAsia="ko-KR"/>
        </w:rPr>
        <w:t xml:space="preserve"> small data transmission in NR</w:t>
      </w:r>
      <w:r w:rsidR="0013690B">
        <w:rPr>
          <w:noProof/>
          <w:lang w:eastAsia="ko-KR"/>
        </w:rPr>
        <w:t xml:space="preserve"> [1]</w:t>
      </w:r>
      <w:r>
        <w:rPr>
          <w:noProof/>
          <w:lang w:eastAsia="ko-KR"/>
        </w:rPr>
        <w:t>:</w:t>
      </w:r>
    </w:p>
    <w:tbl>
      <w:tblPr>
        <w:tblStyle w:val="ac"/>
        <w:tblW w:w="0" w:type="auto"/>
        <w:tblInd w:w="250" w:type="dxa"/>
        <w:tblLook w:val="04A0" w:firstRow="1" w:lastRow="0" w:firstColumn="1" w:lastColumn="0" w:noHBand="0" w:noVBand="1"/>
      </w:tblPr>
      <w:tblGrid>
        <w:gridCol w:w="9356"/>
      </w:tblGrid>
      <w:tr w:rsidR="00D95B60" w14:paraId="55EFF34A" w14:textId="77777777" w:rsidTr="00421384">
        <w:tc>
          <w:tcPr>
            <w:tcW w:w="9356" w:type="dxa"/>
          </w:tcPr>
          <w:p w14:paraId="6B060820" w14:textId="3AD66324" w:rsidR="0068212B" w:rsidRPr="00421384" w:rsidRDefault="003E7723" w:rsidP="0068212B">
            <w:pPr>
              <w:spacing w:line="240" w:lineRule="auto"/>
              <w:rPr>
                <w:rFonts w:ascii="Arial" w:eastAsia="Malgun Gothic" w:hAnsi="Arial" w:cs="Arial"/>
                <w:b/>
                <w:noProof/>
                <w:sz w:val="21"/>
                <w:lang w:eastAsia="ko-KR"/>
              </w:rPr>
            </w:pPr>
            <w:r w:rsidRPr="00421384">
              <w:rPr>
                <w:rFonts w:ascii="Arial" w:hAnsi="Arial" w:cs="Arial"/>
                <w:b/>
                <w:noProof/>
                <w:sz w:val="20"/>
                <w:highlight w:val="green"/>
                <w:lang w:eastAsia="ko-KR"/>
              </w:rPr>
              <w:t>Agreements:</w:t>
            </w:r>
            <w:r w:rsidR="00D95B60" w:rsidRPr="00421384">
              <w:rPr>
                <w:rFonts w:ascii="Arial" w:hAnsi="Arial" w:cs="Arial"/>
                <w:b/>
                <w:noProof/>
                <w:sz w:val="21"/>
                <w:lang w:eastAsia="ko-KR"/>
              </w:rPr>
              <w:t xml:space="preserve"> </w:t>
            </w:r>
            <w:r w:rsidR="00D95B60" w:rsidRPr="00421384">
              <w:rPr>
                <w:rFonts w:ascii="Arial" w:hAnsi="Arial" w:cs="Arial"/>
                <w:b/>
                <w:noProof/>
                <w:sz w:val="21"/>
                <w:lang w:eastAsia="ko-KR"/>
              </w:rPr>
              <w:tab/>
            </w:r>
          </w:p>
          <w:p w14:paraId="073FAD1D"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Data volume used for SDT selection criteria is calculated as the total sum of Buffer Size across SDT RBs (i.e. same approach as BSR). </w:t>
            </w:r>
          </w:p>
          <w:p w14:paraId="41F9EAA2"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At initiation of SDT procedure, the PDCP status report is not triggered even if the RB is configured with statusReportRequired. </w:t>
            </w:r>
          </w:p>
          <w:p w14:paraId="50F2226C"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At initiation of SDT procedure, the RRC indicates to the PDCP to disable the PDCP status report, e.g. by de-configuring statusReportRequired (i.e. UE internally indicates). FFS how PDCP status reporting is enabled. </w:t>
            </w:r>
          </w:p>
          <w:p w14:paraId="001948B1"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If ROHC is configured, the area scope of ROHC continuity is specified in the specification, i.e. gNB configuration is not needed. </w:t>
            </w:r>
          </w:p>
          <w:p w14:paraId="1298AB00"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For SDT procedure selection, Same data volume threshold is used for CG-SDT and RA-SDT. </w:t>
            </w:r>
          </w:p>
          <w:p w14:paraId="1355EE00"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The BSR configuration used for SDT can be different from the BSR configuration used in RRC_CONNECTED. [CB] FFS Whether the BSR configuration used for SDT is configured by gNB or used from default configuration needs further discussion. (gNB 10 / default 11). </w:t>
            </w:r>
          </w:p>
          <w:p w14:paraId="70B8D95C"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Legacy PHR triggers are applied for SDT. </w:t>
            </w:r>
          </w:p>
          <w:p w14:paraId="39D49B3E"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During the SDT procedure, all the triggered PHRs are cancelled if all SDT data are included in the UL grant, if there is NO room in the MAC PDU to fit the PHR. </w:t>
            </w:r>
          </w:p>
          <w:p w14:paraId="2633C4D3"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DL SPS is not supported for SDT. </w:t>
            </w:r>
          </w:p>
          <w:p w14:paraId="3616B0E2"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DataInactivityTimer is not supported for SDT. </w:t>
            </w:r>
          </w:p>
          <w:p w14:paraId="57F2E7D3"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RLC polling is supported for SDT. </w:t>
            </w:r>
          </w:p>
          <w:p w14:paraId="59CB3639"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The UE performs RLC re-establishment implicitly, i.e. without explicit indication for RLC re-establishment, when the UE initiates SDT procedure. </w:t>
            </w:r>
          </w:p>
          <w:p w14:paraId="51DE5822" w14:textId="77777777" w:rsidR="007B0CDC"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 xml:space="preserve">The LCP priority of PHR MAC CE in SDT is same as in RRC_CONNECTED, i.e. the PHR MAC CE in SDT is prioritized over SDT data. </w:t>
            </w:r>
          </w:p>
          <w:p w14:paraId="327537F1" w14:textId="26C18B1C" w:rsidR="00D95B60" w:rsidRPr="00DC0C92" w:rsidRDefault="007B0CDC" w:rsidP="008A4AC5">
            <w:pPr>
              <w:pStyle w:val="af6"/>
              <w:numPr>
                <w:ilvl w:val="0"/>
                <w:numId w:val="18"/>
              </w:numPr>
              <w:adjustRightInd w:val="0"/>
              <w:snapToGrid w:val="0"/>
              <w:spacing w:after="120"/>
              <w:ind w:left="420" w:firstLineChars="0"/>
              <w:jc w:val="both"/>
              <w:rPr>
                <w:noProof/>
                <w:sz w:val="20"/>
                <w:lang w:eastAsia="ko-KR"/>
              </w:rPr>
            </w:pPr>
            <w:r w:rsidRPr="007B0CDC">
              <w:rPr>
                <w:noProof/>
                <w:sz w:val="20"/>
                <w:lang w:eastAsia="ko-KR"/>
              </w:rPr>
              <w:t>Working assumption: LCH restrictions can be applied, re-using existing signalling.  It is up to gNB how restrictions are configured and MAC applies current specification rules. Revisit next meeting if we have technical issues.</w:t>
            </w:r>
          </w:p>
        </w:tc>
      </w:tr>
    </w:tbl>
    <w:p w14:paraId="40C1516E" w14:textId="3E99533A" w:rsidR="00737463" w:rsidRPr="00E5639A" w:rsidRDefault="00235654" w:rsidP="009B68B0">
      <w:pPr>
        <w:snapToGrid w:val="0"/>
        <w:spacing w:before="120" w:line="240" w:lineRule="auto"/>
      </w:pPr>
      <w:r>
        <w:t>I</w:t>
      </w:r>
      <w:r w:rsidR="00395B0B">
        <w:t xml:space="preserve">n </w:t>
      </w:r>
      <w:r w:rsidR="007E56FA" w:rsidRPr="005247D9">
        <w:t xml:space="preserve">this contribution, we </w:t>
      </w:r>
      <w:r w:rsidR="007E56FA">
        <w:t xml:space="preserve">would like to </w:t>
      </w:r>
      <w:r w:rsidR="00D27BF5">
        <w:t xml:space="preserve">provide our </w:t>
      </w:r>
      <w:r w:rsidR="00A40B34">
        <w:rPr>
          <w:rFonts w:hint="eastAsia"/>
        </w:rPr>
        <w:t>view</w:t>
      </w:r>
      <w:r w:rsidR="00A40B34">
        <w:t>s on</w:t>
      </w:r>
      <w:r w:rsidR="00D27BF5">
        <w:t xml:space="preserve"> </w:t>
      </w:r>
      <w:r w:rsidR="009B68B0">
        <w:t xml:space="preserve">the remaining user plane SDT open issues </w:t>
      </w:r>
      <w:r w:rsidR="00AD2EAA">
        <w:rPr>
          <w:rFonts w:hint="eastAsia"/>
        </w:rPr>
        <w:t>regarding</w:t>
      </w:r>
      <w:r w:rsidR="00632C94">
        <w:t xml:space="preserve"> the following aspects</w:t>
      </w:r>
      <w:r w:rsidR="00C415DF">
        <w:t>,</w:t>
      </w:r>
    </w:p>
    <w:p w14:paraId="66D52F98" w14:textId="0C756903" w:rsidR="00235654" w:rsidRPr="00235654" w:rsidRDefault="00C859B8" w:rsidP="00694AA9">
      <w:pPr>
        <w:pStyle w:val="af6"/>
        <w:numPr>
          <w:ilvl w:val="0"/>
          <w:numId w:val="8"/>
        </w:numPr>
        <w:snapToGrid w:val="0"/>
        <w:ind w:firstLineChars="0"/>
        <w:rPr>
          <w:sz w:val="22"/>
        </w:rPr>
      </w:pPr>
      <w:proofErr w:type="spellStart"/>
      <w:r>
        <w:rPr>
          <w:rFonts w:eastAsiaTheme="minorEastAsia" w:hint="eastAsia"/>
          <w:sz w:val="22"/>
          <w:lang w:eastAsia="zh-CN"/>
        </w:rPr>
        <w:t>R</w:t>
      </w:r>
      <w:r>
        <w:rPr>
          <w:rFonts w:eastAsiaTheme="minorEastAsia"/>
          <w:sz w:val="22"/>
          <w:lang w:eastAsia="zh-CN"/>
        </w:rPr>
        <w:t>oHC</w:t>
      </w:r>
      <w:proofErr w:type="spellEnd"/>
      <w:r w:rsidR="00E91668">
        <w:rPr>
          <w:rFonts w:eastAsiaTheme="minorEastAsia"/>
          <w:sz w:val="22"/>
          <w:lang w:eastAsia="zh-CN"/>
        </w:rPr>
        <w:t xml:space="preserve"> </w:t>
      </w:r>
      <w:r w:rsidR="00E91668" w:rsidRPr="005F1BE2">
        <w:rPr>
          <w:sz w:val="22"/>
          <w:lang w:eastAsia="zh-CN"/>
        </w:rPr>
        <w:t>continuity</w:t>
      </w:r>
      <w:r w:rsidR="00DF11C6">
        <w:rPr>
          <w:sz w:val="22"/>
          <w:lang w:eastAsia="zh-CN"/>
        </w:rPr>
        <w:t>;</w:t>
      </w:r>
    </w:p>
    <w:p w14:paraId="709C7EEC" w14:textId="0F4A4700" w:rsidR="00B74D14" w:rsidRPr="00DF11C6" w:rsidRDefault="00527510" w:rsidP="00694AA9">
      <w:pPr>
        <w:pStyle w:val="af6"/>
        <w:numPr>
          <w:ilvl w:val="0"/>
          <w:numId w:val="8"/>
        </w:numPr>
        <w:snapToGrid w:val="0"/>
        <w:ind w:firstLineChars="0"/>
        <w:rPr>
          <w:sz w:val="22"/>
        </w:rPr>
      </w:pPr>
      <w:r>
        <w:rPr>
          <w:rFonts w:eastAsiaTheme="minorEastAsia"/>
          <w:sz w:val="22"/>
          <w:lang w:eastAsia="zh-CN"/>
        </w:rPr>
        <w:t xml:space="preserve">Rel-16 PUSCH </w:t>
      </w:r>
      <w:r w:rsidR="0072284B">
        <w:rPr>
          <w:rFonts w:eastAsiaTheme="minorEastAsia"/>
          <w:sz w:val="22"/>
          <w:lang w:eastAsia="zh-CN"/>
        </w:rPr>
        <w:t>skipping</w:t>
      </w:r>
      <w:r w:rsidR="00DF11C6">
        <w:rPr>
          <w:rFonts w:eastAsiaTheme="minorEastAsia"/>
          <w:sz w:val="22"/>
          <w:lang w:eastAsia="zh-CN"/>
        </w:rPr>
        <w:t>;</w:t>
      </w:r>
    </w:p>
    <w:p w14:paraId="3E6DDD5D" w14:textId="5B300ED4" w:rsidR="00DF11C6" w:rsidRPr="00235654" w:rsidRDefault="00DF11C6" w:rsidP="00694AA9">
      <w:pPr>
        <w:pStyle w:val="af6"/>
        <w:numPr>
          <w:ilvl w:val="0"/>
          <w:numId w:val="8"/>
        </w:numPr>
        <w:snapToGrid w:val="0"/>
        <w:ind w:firstLineChars="0"/>
        <w:rPr>
          <w:sz w:val="22"/>
        </w:rPr>
      </w:pPr>
      <w:r>
        <w:rPr>
          <w:rFonts w:eastAsiaTheme="minorEastAsia" w:hint="eastAsia"/>
          <w:sz w:val="22"/>
          <w:lang w:eastAsia="zh-CN"/>
        </w:rPr>
        <w:t>S</w:t>
      </w:r>
      <w:r>
        <w:rPr>
          <w:rFonts w:eastAsiaTheme="minorEastAsia"/>
          <w:sz w:val="22"/>
          <w:lang w:eastAsia="zh-CN"/>
        </w:rPr>
        <w:t>witching.</w:t>
      </w:r>
    </w:p>
    <w:p w14:paraId="7CA15505" w14:textId="648539BA" w:rsidR="00B3530C" w:rsidRDefault="00C61BEA" w:rsidP="00B3530C">
      <w:pPr>
        <w:pStyle w:val="1"/>
        <w:spacing w:after="120" w:line="240" w:lineRule="auto"/>
        <w:ind w:left="431" w:hanging="431"/>
        <w:jc w:val="left"/>
      </w:pPr>
      <w:r>
        <w:lastRenderedPageBreak/>
        <w:t>Discussion</w:t>
      </w:r>
    </w:p>
    <w:p w14:paraId="6E9AD95E" w14:textId="5648591C" w:rsidR="00CC0F9B" w:rsidRPr="004E4F00" w:rsidRDefault="00C859B8" w:rsidP="00CC0F9B">
      <w:pPr>
        <w:pStyle w:val="2"/>
        <w:spacing w:before="120" w:after="120" w:line="240" w:lineRule="auto"/>
        <w:ind w:left="578" w:hanging="578"/>
        <w:rPr>
          <w:rFonts w:ascii="Times New Roman" w:hAnsi="Times New Roman"/>
        </w:rPr>
      </w:pPr>
      <w:proofErr w:type="spellStart"/>
      <w:r>
        <w:rPr>
          <w:rFonts w:ascii="Times New Roman" w:hAnsi="Times New Roman" w:hint="eastAsia"/>
          <w:lang w:eastAsia="zh-CN"/>
        </w:rPr>
        <w:t>R</w:t>
      </w:r>
      <w:r>
        <w:rPr>
          <w:rFonts w:ascii="Times New Roman" w:hAnsi="Times New Roman"/>
          <w:lang w:eastAsia="zh-CN"/>
        </w:rPr>
        <w:t>oHC</w:t>
      </w:r>
      <w:proofErr w:type="spellEnd"/>
      <w:r>
        <w:rPr>
          <w:rFonts w:ascii="Times New Roman" w:hAnsi="Times New Roman"/>
          <w:lang w:eastAsia="zh-CN"/>
        </w:rPr>
        <w:t xml:space="preserve"> continuity</w:t>
      </w:r>
    </w:p>
    <w:p w14:paraId="020DD6E4" w14:textId="4EF1148C" w:rsidR="00040CDA" w:rsidRDefault="0086483C" w:rsidP="006E39D1">
      <w:pPr>
        <w:spacing w:line="240" w:lineRule="auto"/>
      </w:pPr>
      <w:r>
        <w:rPr>
          <w:rFonts w:hint="eastAsia"/>
          <w:szCs w:val="22"/>
        </w:rPr>
        <w:t>I</w:t>
      </w:r>
      <w:r>
        <w:rPr>
          <w:szCs w:val="22"/>
        </w:rPr>
        <w:t xml:space="preserve">n LTE EDT/DPUR, </w:t>
      </w:r>
      <w:r w:rsidR="00040CDA" w:rsidRPr="0008323B">
        <w:rPr>
          <w:szCs w:val="22"/>
        </w:rPr>
        <w:t xml:space="preserve">if </w:t>
      </w:r>
      <w:proofErr w:type="spellStart"/>
      <w:r w:rsidR="00040CDA" w:rsidRPr="0008323B">
        <w:rPr>
          <w:i/>
          <w:szCs w:val="22"/>
        </w:rPr>
        <w:t>drb-ContinueROHC</w:t>
      </w:r>
      <w:proofErr w:type="spellEnd"/>
      <w:r w:rsidR="00040CDA" w:rsidRPr="0008323B">
        <w:rPr>
          <w:szCs w:val="22"/>
          <w:lang w:eastAsia="ko-KR"/>
        </w:rPr>
        <w:t xml:space="preserve"> has been provided and the RRC connection is </w:t>
      </w:r>
      <w:r w:rsidR="00543743">
        <w:rPr>
          <w:szCs w:val="22"/>
          <w:lang w:eastAsia="ko-KR"/>
        </w:rPr>
        <w:t>established</w:t>
      </w:r>
      <w:r w:rsidR="00040CDA" w:rsidRPr="0008323B">
        <w:rPr>
          <w:szCs w:val="22"/>
          <w:lang w:eastAsia="ko-KR"/>
        </w:rPr>
        <w:t xml:space="preserve"> on the same cell where t</w:t>
      </w:r>
      <w:r w:rsidR="00040CDA" w:rsidRPr="0008323B">
        <w:rPr>
          <w:szCs w:val="22"/>
        </w:rPr>
        <w:t>he connection was suspended</w:t>
      </w:r>
      <w:r w:rsidR="00040CDA">
        <w:rPr>
          <w:szCs w:val="22"/>
          <w:lang w:eastAsia="ko-KR"/>
        </w:rPr>
        <w:t xml:space="preserve">, the UE will </w:t>
      </w:r>
      <w:r w:rsidR="00040CDA" w:rsidRPr="00CB7EC4">
        <w:t>continue the header compression protocol context for the DRB</w:t>
      </w:r>
      <w:r w:rsidR="00040CDA">
        <w:t>(</w:t>
      </w:r>
      <w:r w:rsidR="00040CDA" w:rsidRPr="00CB7EC4">
        <w:t>s</w:t>
      </w:r>
      <w:r w:rsidR="00040CDA">
        <w:t>)</w:t>
      </w:r>
      <w:r w:rsidR="00040CDA" w:rsidRPr="00CB7EC4">
        <w:t xml:space="preserve"> configured with the header compression protocol</w:t>
      </w:r>
      <w:r w:rsidR="00040CDA">
        <w:t>.</w:t>
      </w:r>
      <w:r w:rsidR="006251F6">
        <w:t xml:space="preserve"> </w:t>
      </w:r>
      <w:r w:rsidR="00CE722B">
        <w:t>Generally, we think this principle can be directly reused for NR-SDT and no technical issue is found. Thus, we propose,</w:t>
      </w:r>
    </w:p>
    <w:p w14:paraId="70844A9A" w14:textId="3EAF8A85" w:rsidR="006251F6" w:rsidRPr="00EB1B5C" w:rsidRDefault="006251F6" w:rsidP="00EB1B5C">
      <w:pPr>
        <w:spacing w:after="240" w:line="240" w:lineRule="auto"/>
        <w:rPr>
          <w:b/>
        </w:rPr>
      </w:pPr>
      <w:r w:rsidRPr="00B97897">
        <w:rPr>
          <w:rFonts w:hint="eastAsia"/>
          <w:b/>
        </w:rPr>
        <w:t>Proposal</w:t>
      </w:r>
      <w:r w:rsidRPr="00B97897">
        <w:rPr>
          <w:b/>
        </w:rPr>
        <w:t xml:space="preserve"> </w:t>
      </w:r>
      <w:r>
        <w:rPr>
          <w:b/>
        </w:rPr>
        <w:t>1</w:t>
      </w:r>
      <w:r w:rsidRPr="00B97897">
        <w:rPr>
          <w:b/>
        </w:rPr>
        <w:t xml:space="preserve">: </w:t>
      </w:r>
      <w:r w:rsidRPr="00B97897">
        <w:rPr>
          <w:b/>
          <w:szCs w:val="22"/>
        </w:rPr>
        <w:t xml:space="preserve">If </w:t>
      </w:r>
      <w:proofErr w:type="spellStart"/>
      <w:r w:rsidRPr="00B97897">
        <w:rPr>
          <w:b/>
          <w:i/>
          <w:szCs w:val="22"/>
        </w:rPr>
        <w:t>drb-ContinueROHC</w:t>
      </w:r>
      <w:proofErr w:type="spellEnd"/>
      <w:r w:rsidRPr="00B97897">
        <w:rPr>
          <w:b/>
          <w:szCs w:val="22"/>
          <w:lang w:eastAsia="ko-KR"/>
        </w:rPr>
        <w:t xml:space="preserve"> has been provided and the RRC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r w:rsidRPr="00B97897">
        <w:rPr>
          <w:b/>
          <w:szCs w:val="22"/>
        </w:rPr>
        <w:t xml:space="preserve">DRB(s) of </w:t>
      </w:r>
      <w:proofErr w:type="spellStart"/>
      <w:r w:rsidRPr="00B97897">
        <w:rPr>
          <w:b/>
          <w:szCs w:val="22"/>
        </w:rPr>
        <w:t>PCell</w:t>
      </w:r>
      <w:proofErr w:type="spellEnd"/>
      <w:r w:rsidRPr="00B97897">
        <w:rPr>
          <w:b/>
        </w:rPr>
        <w:t xml:space="preserve"> configured with the header compression protocol</w:t>
      </w:r>
      <w:r>
        <w:rPr>
          <w:b/>
        </w:rPr>
        <w:t xml:space="preserve"> in </w:t>
      </w:r>
      <w:r w:rsidR="00B81B24">
        <w:rPr>
          <w:b/>
        </w:rPr>
        <w:t>NR-SDT</w:t>
      </w:r>
      <w:r w:rsidRPr="00B97897">
        <w:rPr>
          <w:b/>
        </w:rPr>
        <w:t>.</w:t>
      </w:r>
    </w:p>
    <w:p w14:paraId="486CFDA8" w14:textId="0DAE14C5" w:rsidR="00C7442A" w:rsidRPr="004E4F00" w:rsidRDefault="00AB6D8D" w:rsidP="00C7442A">
      <w:pPr>
        <w:pStyle w:val="2"/>
        <w:spacing w:before="120" w:after="120" w:line="240" w:lineRule="auto"/>
        <w:ind w:left="578" w:hanging="578"/>
        <w:rPr>
          <w:rFonts w:ascii="Times New Roman" w:hAnsi="Times New Roman"/>
        </w:rPr>
      </w:pPr>
      <w:r>
        <w:rPr>
          <w:rFonts w:ascii="Times New Roman" w:hAnsi="Times New Roman"/>
          <w:lang w:eastAsia="zh-CN"/>
        </w:rPr>
        <w:t>Rel-16 PUSCH skipping</w:t>
      </w:r>
      <w:r w:rsidR="00C7442A">
        <w:rPr>
          <w:rFonts w:ascii="Times New Roman" w:hAnsi="Times New Roman"/>
          <w:lang w:eastAsia="zh-CN"/>
        </w:rPr>
        <w:t xml:space="preserve"> </w:t>
      </w:r>
    </w:p>
    <w:p w14:paraId="7B208DFA" w14:textId="741DDDB2" w:rsidR="00C37418" w:rsidRDefault="00C37418" w:rsidP="00C37418">
      <w:pPr>
        <w:spacing w:line="240" w:lineRule="auto"/>
        <w:rPr>
          <w:szCs w:val="22"/>
        </w:rPr>
      </w:pPr>
      <w:r>
        <w:rPr>
          <w:rFonts w:hint="eastAsia"/>
          <w:szCs w:val="22"/>
        </w:rPr>
        <w:t xml:space="preserve">Given that </w:t>
      </w:r>
      <w:r>
        <w:rPr>
          <w:szCs w:val="22"/>
        </w:rPr>
        <w:t xml:space="preserve">the realistic traffic pattern is difficult to precisely predict, thus, the UE </w:t>
      </w:r>
      <w:r w:rsidR="00FE242D">
        <w:rPr>
          <w:szCs w:val="22"/>
        </w:rPr>
        <w:t xml:space="preserve">may </w:t>
      </w:r>
      <w:r>
        <w:rPr>
          <w:szCs w:val="22"/>
        </w:rPr>
        <w:t xml:space="preserve">not have any available </w:t>
      </w:r>
      <w:r w:rsidR="0030015C">
        <w:rPr>
          <w:szCs w:val="22"/>
        </w:rPr>
        <w:t xml:space="preserve">uplink </w:t>
      </w:r>
      <w:r>
        <w:rPr>
          <w:szCs w:val="22"/>
        </w:rPr>
        <w:t>UP date at</w:t>
      </w:r>
      <w:r w:rsidR="00E52356">
        <w:rPr>
          <w:szCs w:val="22"/>
        </w:rPr>
        <w:t xml:space="preserve"> beginning of</w:t>
      </w:r>
      <w:r>
        <w:rPr>
          <w:szCs w:val="22"/>
        </w:rPr>
        <w:t xml:space="preserve"> the transmission occasion of CG PUSCH. In </w:t>
      </w:r>
      <w:r w:rsidR="005D78AA">
        <w:rPr>
          <w:szCs w:val="22"/>
        </w:rPr>
        <w:t>both NR and LTE</w:t>
      </w:r>
      <w:r>
        <w:rPr>
          <w:szCs w:val="22"/>
        </w:rPr>
        <w:t xml:space="preserve">, UL skipping </w:t>
      </w:r>
      <w:r w:rsidR="00D63B69">
        <w:rPr>
          <w:szCs w:val="22"/>
        </w:rPr>
        <w:t>can</w:t>
      </w:r>
      <w:r>
        <w:rPr>
          <w:szCs w:val="22"/>
        </w:rPr>
        <w:t xml:space="preserve"> be performed (i.e. no MAC PDU </w:t>
      </w:r>
      <w:r w:rsidR="00A90075">
        <w:rPr>
          <w:szCs w:val="22"/>
        </w:rPr>
        <w:t>will be</w:t>
      </w:r>
      <w:r>
        <w:rPr>
          <w:szCs w:val="22"/>
        </w:rPr>
        <w:t xml:space="preserve"> generated) to avoid unnecessary </w:t>
      </w:r>
      <w:r w:rsidR="00247CFA">
        <w:rPr>
          <w:szCs w:val="22"/>
        </w:rPr>
        <w:t>“padding” MAC PDU transmission</w:t>
      </w:r>
      <w:r>
        <w:rPr>
          <w:szCs w:val="22"/>
        </w:rPr>
        <w:t xml:space="preserve">. Considering that </w:t>
      </w:r>
      <w:r>
        <w:rPr>
          <w:rFonts w:hint="eastAsia"/>
          <w:szCs w:val="22"/>
        </w:rPr>
        <w:t xml:space="preserve">the </w:t>
      </w:r>
      <w:r>
        <w:rPr>
          <w:szCs w:val="22"/>
        </w:rPr>
        <w:t xml:space="preserve">UL skipping feature is </w:t>
      </w:r>
      <w:r>
        <w:t>c</w:t>
      </w:r>
      <w:r w:rsidRPr="00387C93">
        <w:t>onditionally mandatory</w:t>
      </w:r>
      <w:r>
        <w:rPr>
          <w:szCs w:val="22"/>
        </w:rPr>
        <w:t xml:space="preserve"> for type 1 and type 2 CG, so we propose the UL skipping feature is also applicable to CG</w:t>
      </w:r>
      <w:r w:rsidR="006F1F3E">
        <w:rPr>
          <w:szCs w:val="22"/>
        </w:rPr>
        <w:t>-</w:t>
      </w:r>
      <w:r>
        <w:rPr>
          <w:szCs w:val="22"/>
        </w:rPr>
        <w:t>SDT.</w:t>
      </w:r>
    </w:p>
    <w:p w14:paraId="08197839" w14:textId="3F1E18DB" w:rsidR="00421384" w:rsidRDefault="00C37418" w:rsidP="00C711D3">
      <w:pPr>
        <w:snapToGrid w:val="0"/>
        <w:spacing w:after="240" w:line="240" w:lineRule="auto"/>
        <w:rPr>
          <w:b/>
        </w:rPr>
      </w:pPr>
      <w:r>
        <w:rPr>
          <w:b/>
        </w:rPr>
        <w:t xml:space="preserve">Proposal </w:t>
      </w:r>
      <w:r w:rsidR="0096395E">
        <w:rPr>
          <w:b/>
        </w:rPr>
        <w:t>2</w:t>
      </w:r>
      <w:r>
        <w:rPr>
          <w:b/>
        </w:rPr>
        <w:t xml:space="preserve">: The </w:t>
      </w:r>
      <w:r w:rsidR="007525D1">
        <w:rPr>
          <w:b/>
        </w:rPr>
        <w:t xml:space="preserve">Rel-16 PUSCH </w:t>
      </w:r>
      <w:r>
        <w:rPr>
          <w:b/>
        </w:rPr>
        <w:t xml:space="preserve">skipping </w:t>
      </w:r>
      <w:r w:rsidR="00C62781">
        <w:rPr>
          <w:b/>
        </w:rPr>
        <w:t xml:space="preserve">feature </w:t>
      </w:r>
      <w:r w:rsidR="000400C8">
        <w:rPr>
          <w:b/>
        </w:rPr>
        <w:t>is</w:t>
      </w:r>
      <w:r w:rsidR="00995434">
        <w:rPr>
          <w:b/>
        </w:rPr>
        <w:t xml:space="preserve"> supported for </w:t>
      </w:r>
      <w:r>
        <w:rPr>
          <w:b/>
        </w:rPr>
        <w:t>CG-SDT.</w:t>
      </w:r>
    </w:p>
    <w:p w14:paraId="78FDE10F" w14:textId="5DB5CC3B" w:rsidR="00DF11C6" w:rsidRPr="004E4F00" w:rsidRDefault="00DF11C6" w:rsidP="00DF11C6">
      <w:pPr>
        <w:pStyle w:val="2"/>
        <w:spacing w:before="120" w:after="120" w:line="240" w:lineRule="auto"/>
        <w:ind w:left="578" w:hanging="578"/>
        <w:rPr>
          <w:rFonts w:ascii="Times New Roman" w:hAnsi="Times New Roman"/>
        </w:rPr>
      </w:pPr>
      <w:r>
        <w:rPr>
          <w:rFonts w:ascii="Times New Roman" w:hAnsi="Times New Roman"/>
          <w:lang w:eastAsia="zh-CN"/>
        </w:rPr>
        <w:t>Switching</w:t>
      </w:r>
    </w:p>
    <w:p w14:paraId="4C9FED20" w14:textId="77777777" w:rsidR="00DF11C6" w:rsidRDefault="00DF11C6" w:rsidP="00DF11C6">
      <w:pPr>
        <w:spacing w:line="240" w:lineRule="auto"/>
      </w:pPr>
      <w:r>
        <w:t>For NR SDT, considering that far more resource blocks need to be allocated to the Msg3/</w:t>
      </w:r>
      <w:proofErr w:type="spellStart"/>
      <w:r>
        <w:t>MsgA</w:t>
      </w:r>
      <w:proofErr w:type="spellEnd"/>
      <w:r>
        <w:t>/CG PUSCH for UL UP data transmission, the transmission becomes less reliable, compared to the legacy Msg3/</w:t>
      </w:r>
      <w:proofErr w:type="spellStart"/>
      <w:r>
        <w:t>MsgA</w:t>
      </w:r>
      <w:proofErr w:type="spellEnd"/>
      <w:r>
        <w:t xml:space="preserve">/CG PUSCH transmission. As a result, the </w:t>
      </w:r>
      <w:proofErr w:type="spellStart"/>
      <w:r>
        <w:t>gNB</w:t>
      </w:r>
      <w:proofErr w:type="spellEnd"/>
      <w:r>
        <w:t xml:space="preserve"> may not successfully decode the PUSCH with UL UP data due to the time-varying and fading characteristics of the wireless channel even during the PUSCH retransmission. Also, considering that the radio resources of the initial BWP are a bit strained, it is very likely that </w:t>
      </w:r>
      <w:proofErr w:type="spellStart"/>
      <w:r>
        <w:t>gNB</w:t>
      </w:r>
      <w:proofErr w:type="spellEnd"/>
      <w:r>
        <w:t xml:space="preserve"> cannot reserve sufficient radio resources for the NR SDT UE.    </w:t>
      </w:r>
    </w:p>
    <w:p w14:paraId="2E58C4E9" w14:textId="78119A05" w:rsidR="00DF11C6" w:rsidRDefault="00DF11C6" w:rsidP="00DF11C6">
      <w:pPr>
        <w:spacing w:line="240" w:lineRule="auto"/>
        <w:rPr>
          <w:rFonts w:eastAsia="Malgun Gothic"/>
          <w:lang w:eastAsia="ko-KR"/>
        </w:rPr>
      </w:pPr>
      <w:r>
        <w:t xml:space="preserve">To improve transmission efficiency, a </w:t>
      </w:r>
      <w:proofErr w:type="spellStart"/>
      <w:r>
        <w:t>fallback</w:t>
      </w:r>
      <w:proofErr w:type="spellEnd"/>
      <w:r>
        <w:t xml:space="preserve"> mechanism should be considered. For example, the n</w:t>
      </w:r>
      <w:r w:rsidRPr="000304E5">
        <w:rPr>
          <w:rFonts w:eastAsia="Malgun Gothic"/>
          <w:lang w:eastAsia="ko-KR"/>
        </w:rPr>
        <w:t>etwork can control the number of times</w:t>
      </w:r>
      <w:r>
        <w:rPr>
          <w:rFonts w:eastAsia="Malgun Gothic"/>
          <w:lang w:eastAsia="ko-KR"/>
        </w:rPr>
        <w:t xml:space="preserve"> '</w:t>
      </w:r>
      <w:r w:rsidRPr="00F43218">
        <w:rPr>
          <w:rFonts w:eastAsia="Malgun Gothic"/>
          <w:i/>
          <w:lang w:eastAsia="ko-KR"/>
        </w:rPr>
        <w:t>N</w:t>
      </w:r>
      <w:r>
        <w:rPr>
          <w:rFonts w:eastAsia="Malgun Gothic"/>
          <w:lang w:eastAsia="ko-KR"/>
        </w:rPr>
        <w:t xml:space="preserve">'. If the RACH-based SDT procedure is not successfully completed even after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of RACH attempt</w:t>
      </w:r>
      <w:r w:rsidRPr="000304E5">
        <w:rPr>
          <w:rFonts w:eastAsia="Malgun Gothic"/>
          <w:lang w:eastAsia="ko-KR"/>
        </w:rPr>
        <w:t xml:space="preserve">, </w:t>
      </w:r>
      <w:r>
        <w:rPr>
          <w:rFonts w:eastAsia="Malgun Gothic"/>
          <w:lang w:eastAsia="ko-KR"/>
        </w:rPr>
        <w:t xml:space="preserve">the </w:t>
      </w:r>
      <w:r w:rsidRPr="000304E5">
        <w:rPr>
          <w:rFonts w:eastAsia="Malgun Gothic"/>
          <w:lang w:eastAsia="ko-KR"/>
        </w:rPr>
        <w:t xml:space="preserve">UE </w:t>
      </w:r>
      <w:r>
        <w:rPr>
          <w:rFonts w:eastAsia="Malgun Gothic"/>
          <w:lang w:eastAsia="ko-KR"/>
        </w:rPr>
        <w:t>will fall</w:t>
      </w:r>
      <w:r w:rsidR="00CC37C0">
        <w:rPr>
          <w:rFonts w:eastAsia="Malgun Gothic"/>
          <w:lang w:eastAsia="ko-KR"/>
        </w:rPr>
        <w:t xml:space="preserve"> </w:t>
      </w:r>
      <w:r>
        <w:rPr>
          <w:rFonts w:eastAsia="Malgun Gothic"/>
          <w:lang w:eastAsia="ko-KR"/>
        </w:rPr>
        <w:t>back</w:t>
      </w:r>
      <w:r w:rsidRPr="000304E5">
        <w:rPr>
          <w:rFonts w:eastAsia="Malgun Gothic"/>
          <w:lang w:eastAsia="ko-KR"/>
        </w:rPr>
        <w:t xml:space="preserve"> to</w:t>
      </w:r>
      <w:r w:rsidR="000F5F8C" w:rsidRPr="000F5F8C">
        <w:rPr>
          <w:rFonts w:eastAsia="Malgun Gothic"/>
          <w:lang w:eastAsia="ko-KR"/>
        </w:rPr>
        <w:t xml:space="preserve"> </w:t>
      </w:r>
      <w:r w:rsidR="000F5F8C">
        <w:rPr>
          <w:rFonts w:eastAsia="Malgun Gothic"/>
          <w:lang w:eastAsia="ko-KR"/>
        </w:rPr>
        <w:t>initiate the RRC connection setup procedure</w:t>
      </w:r>
      <w:r>
        <w:rPr>
          <w:rFonts w:eastAsia="Malgun Gothic"/>
          <w:lang w:eastAsia="ko-KR"/>
        </w:rPr>
        <w:t xml:space="preserve"> </w:t>
      </w:r>
      <w:r w:rsidR="000F5F8C">
        <w:rPr>
          <w:rFonts w:eastAsia="Malgun Gothic"/>
          <w:lang w:eastAsia="ko-KR"/>
        </w:rPr>
        <w:t xml:space="preserve">and </w:t>
      </w:r>
      <w:r>
        <w:rPr>
          <w:rFonts w:eastAsia="Malgun Gothic"/>
          <w:lang w:eastAsia="ko-KR"/>
        </w:rPr>
        <w:t>use legacy</w:t>
      </w:r>
      <w:r w:rsidRPr="000304E5">
        <w:rPr>
          <w:rFonts w:eastAsia="Malgun Gothic"/>
          <w:lang w:eastAsia="ko-KR"/>
        </w:rPr>
        <w:t xml:space="preserve"> RA</w:t>
      </w:r>
      <w:r>
        <w:rPr>
          <w:rFonts w:eastAsia="Malgun Gothic"/>
          <w:lang w:eastAsia="ko-KR"/>
        </w:rPr>
        <w:t xml:space="preserve"> resources (e.g. 4-step RA resources or 2-step RA resources)</w:t>
      </w:r>
      <w:r w:rsidRPr="000304E5">
        <w:rPr>
          <w:rFonts w:eastAsia="Malgun Gothic"/>
          <w:lang w:eastAsia="ko-KR"/>
        </w:rPr>
        <w:t>.</w:t>
      </w:r>
      <w:r>
        <w:rPr>
          <w:rFonts w:eastAsia="Malgun Gothic"/>
          <w:lang w:eastAsia="ko-KR"/>
        </w:rPr>
        <w:t xml:space="preserve"> </w:t>
      </w:r>
      <w:r w:rsidR="00421B44">
        <w:rPr>
          <w:rFonts w:eastAsia="Malgun Gothic"/>
          <w:lang w:eastAsia="ko-KR"/>
        </w:rPr>
        <w:t xml:space="preserve">For another example, for CG-based SDT procedure, if no network response is successfully received for </w:t>
      </w:r>
      <w:r w:rsidR="00421B44" w:rsidRPr="000304E5">
        <w:rPr>
          <w:rFonts w:eastAsia="Malgun Gothic"/>
          <w:lang w:eastAsia="ko-KR"/>
        </w:rPr>
        <w:t>'</w:t>
      </w:r>
      <w:r w:rsidR="00421B44" w:rsidRPr="009E53C1">
        <w:rPr>
          <w:rFonts w:eastAsia="Malgun Gothic"/>
          <w:i/>
          <w:lang w:eastAsia="ko-KR"/>
        </w:rPr>
        <w:t>N</w:t>
      </w:r>
      <w:r w:rsidR="00421B44" w:rsidRPr="000304E5">
        <w:rPr>
          <w:rFonts w:eastAsia="Malgun Gothic"/>
          <w:lang w:eastAsia="ko-KR"/>
        </w:rPr>
        <w:t>' times</w:t>
      </w:r>
      <w:r w:rsidR="00421B44">
        <w:rPr>
          <w:rFonts w:eastAsia="Malgun Gothic"/>
          <w:lang w:eastAsia="ko-KR"/>
        </w:rPr>
        <w:t xml:space="preserve"> (</w:t>
      </w:r>
      <w:r w:rsidR="00421B44" w:rsidRPr="000304E5">
        <w:rPr>
          <w:rFonts w:eastAsia="Malgun Gothic"/>
          <w:lang w:eastAsia="ko-KR"/>
        </w:rPr>
        <w:t>'</w:t>
      </w:r>
      <w:r w:rsidR="00421B44" w:rsidRPr="009E53C1">
        <w:rPr>
          <w:rFonts w:eastAsia="Malgun Gothic"/>
          <w:i/>
          <w:lang w:eastAsia="ko-KR"/>
        </w:rPr>
        <w:t>N</w:t>
      </w:r>
      <w:r w:rsidR="00421B44" w:rsidRPr="000304E5">
        <w:rPr>
          <w:rFonts w:eastAsia="Malgun Gothic"/>
          <w:lang w:eastAsia="ko-KR"/>
        </w:rPr>
        <w:t>' times</w:t>
      </w:r>
      <w:r w:rsidR="00421B44">
        <w:rPr>
          <w:rFonts w:eastAsia="Malgun Gothic"/>
          <w:lang w:eastAsia="ko-KR"/>
        </w:rPr>
        <w:t xml:space="preserve"> of CG-SDT response</w:t>
      </w:r>
      <w:r w:rsidR="005D6440">
        <w:rPr>
          <w:rFonts w:eastAsia="Malgun Gothic"/>
          <w:lang w:eastAsia="ko-KR"/>
        </w:rPr>
        <w:t xml:space="preserve"> window</w:t>
      </w:r>
      <w:r w:rsidR="00421B44">
        <w:rPr>
          <w:rFonts w:eastAsia="Malgun Gothic"/>
          <w:lang w:eastAsia="ko-KR"/>
        </w:rPr>
        <w:t xml:space="preserve"> expiry)</w:t>
      </w:r>
      <w:r w:rsidR="00F100A8">
        <w:rPr>
          <w:rFonts w:eastAsia="Malgun Gothic"/>
          <w:lang w:eastAsia="ko-KR"/>
        </w:rPr>
        <w:t xml:space="preserve">, the </w:t>
      </w:r>
      <w:r w:rsidR="00F100A8" w:rsidRPr="000304E5">
        <w:rPr>
          <w:rFonts w:eastAsia="Malgun Gothic"/>
          <w:lang w:eastAsia="ko-KR"/>
        </w:rPr>
        <w:t xml:space="preserve">UE </w:t>
      </w:r>
      <w:r w:rsidR="00F100A8">
        <w:rPr>
          <w:rFonts w:eastAsia="Malgun Gothic"/>
          <w:lang w:eastAsia="ko-KR"/>
        </w:rPr>
        <w:t xml:space="preserve">will </w:t>
      </w:r>
      <w:r w:rsidR="005226BA">
        <w:rPr>
          <w:rFonts w:eastAsia="Malgun Gothic"/>
          <w:lang w:eastAsia="ko-KR"/>
        </w:rPr>
        <w:t>initiate the RRC connection setup procedure</w:t>
      </w:r>
      <w:r w:rsidR="00F100A8" w:rsidRPr="000304E5">
        <w:rPr>
          <w:rFonts w:eastAsia="Malgun Gothic"/>
          <w:lang w:eastAsia="ko-KR"/>
        </w:rPr>
        <w:t>.</w:t>
      </w:r>
    </w:p>
    <w:p w14:paraId="00AC65B9" w14:textId="5052CD3D" w:rsidR="007D1DA1" w:rsidRDefault="00DF11C6" w:rsidP="00474B81">
      <w:pPr>
        <w:spacing w:after="240" w:line="240" w:lineRule="auto"/>
        <w:rPr>
          <w:b/>
          <w:lang w:val="en-US" w:eastAsia="x-none"/>
        </w:rPr>
      </w:pPr>
      <w:r w:rsidRPr="00111BAE">
        <w:rPr>
          <w:b/>
          <w:lang w:val="en-US" w:eastAsia="x-none"/>
        </w:rPr>
        <w:t>Proposal</w:t>
      </w:r>
      <w:r>
        <w:rPr>
          <w:b/>
          <w:lang w:val="en-US" w:eastAsia="x-none"/>
        </w:rPr>
        <w:t xml:space="preserve"> 3</w:t>
      </w:r>
      <w:r w:rsidRPr="00111BAE">
        <w:rPr>
          <w:b/>
          <w:lang w:val="en-US" w:eastAsia="x-none"/>
        </w:rPr>
        <w:t xml:space="preserve">: </w:t>
      </w:r>
      <w:r w:rsidR="00BD3C51">
        <w:rPr>
          <w:b/>
          <w:lang w:val="en-US" w:eastAsia="x-none"/>
        </w:rPr>
        <w:t>S</w:t>
      </w:r>
      <w:r>
        <w:rPr>
          <w:b/>
          <w:lang w:val="en-US" w:eastAsia="x-none"/>
        </w:rPr>
        <w:t>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00BD3C51" w:rsidRPr="00DB006E">
        <w:rPr>
          <w:rFonts w:eastAsia="Malgun Gothic"/>
          <w:b/>
          <w:lang w:eastAsia="ko-KR"/>
        </w:rPr>
        <w:t xml:space="preserve"> </w:t>
      </w:r>
      <w:r w:rsidR="00BD3C51" w:rsidRPr="00DB006E">
        <w:rPr>
          <w:b/>
          <w:szCs w:val="21"/>
        </w:rPr>
        <w:t>after N times of transmission failure</w:t>
      </w:r>
      <w:r w:rsidRPr="00DB006E">
        <w:rPr>
          <w:rFonts w:eastAsia="Malgun Gothic"/>
          <w:b/>
          <w:lang w:eastAsia="ko-KR"/>
        </w:rPr>
        <w:t>.</w:t>
      </w:r>
      <w:r w:rsidRPr="00DB006E">
        <w:rPr>
          <w:rFonts w:eastAsiaTheme="minorEastAsia"/>
          <w:b/>
        </w:rPr>
        <w:t xml:space="preserve"> </w:t>
      </w:r>
      <w:r w:rsidRPr="00DB006E">
        <w:rPr>
          <w:b/>
          <w:lang w:val="en-US" w:eastAsia="x-none"/>
        </w:rPr>
        <w:t xml:space="preserve"> </w:t>
      </w:r>
    </w:p>
    <w:p w14:paraId="5CFCF6F2" w14:textId="564E9B2A" w:rsidR="00BF2C30" w:rsidRPr="00D6122F" w:rsidRDefault="00BF2C30" w:rsidP="00BF2C30">
      <w:pPr>
        <w:spacing w:line="240" w:lineRule="auto"/>
      </w:pPr>
      <w:r>
        <w:rPr>
          <w:rFonts w:hint="eastAsia"/>
        </w:rPr>
        <w:t>F</w:t>
      </w:r>
      <w:r>
        <w:t xml:space="preserve">urther, regarding the switching from CG-SDT to RA-SDT, we think the use case of this switching </w:t>
      </w:r>
      <w:r w:rsidR="00CC37C0">
        <w:t xml:space="preserve">is </w:t>
      </w:r>
      <w:r>
        <w:t>not so valid. Specifically, when CG-SDT is not suitable for small data transmission (</w:t>
      </w:r>
      <w:r>
        <w:rPr>
          <w:rFonts w:hint="eastAsia"/>
        </w:rPr>
        <w:t>d</w:t>
      </w:r>
      <w:r>
        <w:t xml:space="preserve">ue to poor radio condition or there is no available suitable </w:t>
      </w:r>
      <w:r>
        <w:rPr>
          <w:rFonts w:hint="eastAsia"/>
        </w:rPr>
        <w:t>SSB</w:t>
      </w:r>
      <w:r>
        <w:t xml:space="preserve"> </w:t>
      </w:r>
      <w:r>
        <w:rPr>
          <w:rFonts w:hint="eastAsia"/>
        </w:rPr>
        <w:t>based</w:t>
      </w:r>
      <w:r>
        <w:t xml:space="preserve"> on the configured beam list</w:t>
      </w:r>
      <w:r>
        <w:rPr>
          <w:rFonts w:hint="eastAsia"/>
        </w:rPr>
        <w:t>)</w:t>
      </w:r>
      <w:r>
        <w:t>, it generally implies that either coverage performance or network load becomes a big issue at this time. In this sense, even switching to RA-SDT, the size of RA</w:t>
      </w:r>
      <w:bookmarkStart w:id="3" w:name="_GoBack"/>
      <w:bookmarkEnd w:id="3"/>
      <w:r>
        <w:rPr>
          <w:rFonts w:hint="eastAsia"/>
        </w:rPr>
        <w:t>R</w:t>
      </w:r>
      <w:r>
        <w:t xml:space="preserve"> </w:t>
      </w:r>
      <w:r>
        <w:rPr>
          <w:rFonts w:hint="eastAsia"/>
        </w:rPr>
        <w:t>UL</w:t>
      </w:r>
      <w:r>
        <w:t xml:space="preserve"> grant size provided by the NW might be not large. And then the NW may immediately transit </w:t>
      </w:r>
      <w:r>
        <w:rPr>
          <w:rFonts w:hint="eastAsia"/>
        </w:rPr>
        <w:t>the</w:t>
      </w:r>
      <w:r>
        <w:t xml:space="preserve"> UE into RRC CONNECTED. After that, a refined scheduling scheme can be provided based on the measurement report from the UE (e.g. CQI, PMI, and CSI). In our understanding, it might be </w:t>
      </w:r>
      <w:proofErr w:type="gramStart"/>
      <w:r>
        <w:t>more safe and efficient</w:t>
      </w:r>
      <w:proofErr w:type="gramEnd"/>
      <w:r>
        <w:t xml:space="preserve"> to directly switch from CG-SDT to legacy RESUME procedure. In other words, we propose that switching from CG-SDT to RA-SDT is not supported. </w:t>
      </w:r>
    </w:p>
    <w:p w14:paraId="13988397" w14:textId="05192A04" w:rsidR="00BF2C30" w:rsidRPr="00ED0AFE" w:rsidRDefault="00BF2C30" w:rsidP="00DF615E">
      <w:pPr>
        <w:spacing w:after="240" w:line="240" w:lineRule="auto"/>
        <w:rPr>
          <w:rFonts w:eastAsiaTheme="minorEastAsia"/>
          <w:b/>
        </w:rPr>
      </w:pPr>
      <w:r w:rsidRPr="00111BAE">
        <w:rPr>
          <w:b/>
          <w:lang w:val="en-US" w:eastAsia="x-none"/>
        </w:rPr>
        <w:t xml:space="preserve">Proposal </w:t>
      </w:r>
      <w:r w:rsidR="00ED0AFE">
        <w:rPr>
          <w:b/>
          <w:lang w:val="en-US" w:eastAsia="x-none"/>
        </w:rPr>
        <w:t>4</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1E819BEC" w14:textId="663A075E" w:rsidR="00365D05" w:rsidRDefault="0013458A" w:rsidP="00A7579E">
      <w:pPr>
        <w:pStyle w:val="B1"/>
        <w:adjustRightInd w:val="0"/>
        <w:snapToGrid w:val="0"/>
        <w:spacing w:after="120"/>
        <w:ind w:left="0" w:firstLine="0"/>
        <w:jc w:val="both"/>
        <w:rPr>
          <w:sz w:val="22"/>
          <w:szCs w:val="22"/>
          <w:lang w:eastAsia="ko-KR"/>
        </w:rPr>
      </w:pPr>
      <w:bookmarkStart w:id="4" w:name="_Toc502437832"/>
      <w:r w:rsidRPr="00D917B9">
        <w:rPr>
          <w:rFonts w:hint="eastAsia"/>
          <w:sz w:val="22"/>
          <w:szCs w:val="22"/>
          <w:lang w:eastAsia="ko-KR"/>
        </w:rPr>
        <w:t xml:space="preserve">In this </w:t>
      </w:r>
      <w:r w:rsidRPr="00D917B9">
        <w:rPr>
          <w:sz w:val="22"/>
          <w:szCs w:val="22"/>
          <w:lang w:eastAsia="ko-KR"/>
        </w:rPr>
        <w:t>contribution</w:t>
      </w:r>
      <w:r w:rsidRPr="00D917B9">
        <w:rPr>
          <w:rFonts w:hint="eastAsia"/>
          <w:sz w:val="22"/>
          <w:szCs w:val="22"/>
          <w:lang w:eastAsia="ko-KR"/>
        </w:rPr>
        <w:t xml:space="preserve">, </w:t>
      </w:r>
      <w:r w:rsidR="00005DC3" w:rsidRPr="00D917B9">
        <w:rPr>
          <w:sz w:val="22"/>
          <w:szCs w:val="22"/>
        </w:rPr>
        <w:t>we have provide</w:t>
      </w:r>
      <w:r w:rsidR="00782426" w:rsidRPr="00D917B9">
        <w:rPr>
          <w:sz w:val="22"/>
          <w:szCs w:val="22"/>
        </w:rPr>
        <w:t>d</w:t>
      </w:r>
      <w:r w:rsidR="00005DC3" w:rsidRPr="00D917B9">
        <w:rPr>
          <w:sz w:val="22"/>
          <w:szCs w:val="22"/>
        </w:rPr>
        <w:t xml:space="preserve"> </w:t>
      </w:r>
      <w:r w:rsidR="00C711D3" w:rsidRPr="00D917B9">
        <w:rPr>
          <w:sz w:val="22"/>
          <w:szCs w:val="22"/>
        </w:rPr>
        <w:t xml:space="preserve">our </w:t>
      </w:r>
      <w:r w:rsidR="00C711D3" w:rsidRPr="00D917B9">
        <w:rPr>
          <w:rFonts w:hint="eastAsia"/>
          <w:sz w:val="22"/>
          <w:szCs w:val="22"/>
        </w:rPr>
        <w:t>view</w:t>
      </w:r>
      <w:r w:rsidR="00C711D3" w:rsidRPr="00D917B9">
        <w:rPr>
          <w:sz w:val="22"/>
          <w:szCs w:val="22"/>
        </w:rPr>
        <w:t>s on the remaining user plane SDT open issues</w:t>
      </w:r>
      <w:r w:rsidR="004051D4" w:rsidRPr="00D917B9">
        <w:rPr>
          <w:sz w:val="22"/>
          <w:szCs w:val="22"/>
        </w:rPr>
        <w:t xml:space="preserve">. </w:t>
      </w:r>
      <w:r w:rsidR="00A72020" w:rsidRPr="00D917B9">
        <w:rPr>
          <w:sz w:val="22"/>
          <w:szCs w:val="22"/>
        </w:rPr>
        <w:t>T</w:t>
      </w:r>
      <w:r w:rsidR="00FA05F5" w:rsidRPr="00D917B9">
        <w:rPr>
          <w:sz w:val="22"/>
          <w:szCs w:val="22"/>
          <w:lang w:eastAsia="ko-KR"/>
        </w:rPr>
        <w:t>he following</w:t>
      </w:r>
      <w:r w:rsidR="00B110C6" w:rsidRPr="00D917B9">
        <w:rPr>
          <w:sz w:val="22"/>
          <w:szCs w:val="22"/>
          <w:lang w:eastAsia="ko-KR"/>
        </w:rPr>
        <w:t xml:space="preserve"> </w:t>
      </w:r>
      <w:r w:rsidRPr="00D917B9">
        <w:rPr>
          <w:rFonts w:hint="eastAsia"/>
          <w:sz w:val="22"/>
          <w:szCs w:val="22"/>
          <w:lang w:eastAsia="ko-KR"/>
        </w:rPr>
        <w:t>propos</w:t>
      </w:r>
      <w:r w:rsidR="0036238A" w:rsidRPr="00D917B9">
        <w:rPr>
          <w:sz w:val="22"/>
          <w:szCs w:val="22"/>
          <w:lang w:eastAsia="ko-KR"/>
        </w:rPr>
        <w:t>al</w:t>
      </w:r>
      <w:r w:rsidR="00A301B1" w:rsidRPr="00D917B9">
        <w:rPr>
          <w:sz w:val="22"/>
          <w:szCs w:val="22"/>
          <w:lang w:eastAsia="ko-KR"/>
        </w:rPr>
        <w:t>s are made</w:t>
      </w:r>
      <w:r w:rsidRPr="00D917B9">
        <w:rPr>
          <w:rFonts w:hint="eastAsia"/>
          <w:sz w:val="22"/>
          <w:szCs w:val="22"/>
          <w:lang w:eastAsia="ko-KR"/>
        </w:rPr>
        <w:t>:</w:t>
      </w:r>
    </w:p>
    <w:p w14:paraId="4A72EA0B" w14:textId="77777777" w:rsidR="0054013C" w:rsidRPr="00EB1B5C" w:rsidRDefault="0054013C" w:rsidP="00D60A7A">
      <w:pPr>
        <w:spacing w:line="240" w:lineRule="auto"/>
        <w:rPr>
          <w:b/>
        </w:rPr>
      </w:pPr>
      <w:r w:rsidRPr="00B97897">
        <w:rPr>
          <w:rFonts w:hint="eastAsia"/>
          <w:b/>
        </w:rPr>
        <w:lastRenderedPageBreak/>
        <w:t>Proposal</w:t>
      </w:r>
      <w:r w:rsidRPr="00B97897">
        <w:rPr>
          <w:b/>
        </w:rPr>
        <w:t xml:space="preserve"> </w:t>
      </w:r>
      <w:r>
        <w:rPr>
          <w:b/>
        </w:rPr>
        <w:t>1</w:t>
      </w:r>
      <w:r w:rsidRPr="00B97897">
        <w:rPr>
          <w:b/>
        </w:rPr>
        <w:t xml:space="preserve">: </w:t>
      </w:r>
      <w:r w:rsidRPr="00B97897">
        <w:rPr>
          <w:b/>
          <w:szCs w:val="22"/>
        </w:rPr>
        <w:t xml:space="preserve">If </w:t>
      </w:r>
      <w:proofErr w:type="spellStart"/>
      <w:r w:rsidRPr="00B97897">
        <w:rPr>
          <w:b/>
          <w:i/>
          <w:szCs w:val="22"/>
        </w:rPr>
        <w:t>drb-ContinueROHC</w:t>
      </w:r>
      <w:proofErr w:type="spellEnd"/>
      <w:r w:rsidRPr="00B97897">
        <w:rPr>
          <w:b/>
          <w:szCs w:val="22"/>
          <w:lang w:eastAsia="ko-KR"/>
        </w:rPr>
        <w:t xml:space="preserve"> has been provided and the RRC connection is resumed on the same cell where t</w:t>
      </w:r>
      <w:r w:rsidRPr="00B97897">
        <w:rPr>
          <w:b/>
          <w:szCs w:val="22"/>
        </w:rPr>
        <w:t>he connection was suspended</w:t>
      </w:r>
      <w:r w:rsidRPr="00B97897">
        <w:rPr>
          <w:b/>
          <w:szCs w:val="22"/>
          <w:lang w:eastAsia="ko-KR"/>
        </w:rPr>
        <w:t xml:space="preserve">, </w:t>
      </w:r>
      <w:r w:rsidRPr="00B97897">
        <w:rPr>
          <w:b/>
        </w:rPr>
        <w:t xml:space="preserve">continue the header compression protocol context for the </w:t>
      </w:r>
      <w:r w:rsidRPr="00B97897">
        <w:rPr>
          <w:b/>
          <w:szCs w:val="22"/>
        </w:rPr>
        <w:t xml:space="preserve">DRB(s) of </w:t>
      </w:r>
      <w:proofErr w:type="spellStart"/>
      <w:r w:rsidRPr="00B97897">
        <w:rPr>
          <w:b/>
          <w:szCs w:val="22"/>
        </w:rPr>
        <w:t>PCell</w:t>
      </w:r>
      <w:proofErr w:type="spellEnd"/>
      <w:r w:rsidRPr="00B97897">
        <w:rPr>
          <w:b/>
        </w:rPr>
        <w:t xml:space="preserve"> configured with the header compression protocol</w:t>
      </w:r>
      <w:r>
        <w:rPr>
          <w:b/>
        </w:rPr>
        <w:t xml:space="preserve"> in NR-SDT</w:t>
      </w:r>
      <w:r w:rsidRPr="00B97897">
        <w:rPr>
          <w:b/>
        </w:rPr>
        <w:t>.</w:t>
      </w:r>
    </w:p>
    <w:p w14:paraId="79438985" w14:textId="77777777" w:rsidR="0054013C" w:rsidRDefault="0054013C" w:rsidP="00D60A7A">
      <w:pPr>
        <w:snapToGrid w:val="0"/>
        <w:spacing w:line="240" w:lineRule="auto"/>
        <w:rPr>
          <w:b/>
        </w:rPr>
      </w:pPr>
      <w:r>
        <w:rPr>
          <w:b/>
        </w:rPr>
        <w:t>Proposal 2: The Rel-16 PUSCH skipping feature is supported for CG-SDT.</w:t>
      </w:r>
    </w:p>
    <w:p w14:paraId="227168D2" w14:textId="77777777" w:rsidR="0054013C" w:rsidRDefault="0054013C" w:rsidP="00D60A7A">
      <w:pPr>
        <w:spacing w:line="240" w:lineRule="auto"/>
        <w:rPr>
          <w:b/>
          <w:lang w:val="en-US" w:eastAsia="x-none"/>
        </w:rPr>
      </w:pPr>
      <w:r w:rsidRPr="00111BAE">
        <w:rPr>
          <w:b/>
          <w:lang w:val="en-US" w:eastAsia="x-none"/>
        </w:rPr>
        <w:t>Proposal</w:t>
      </w:r>
      <w:r>
        <w:rPr>
          <w:b/>
          <w:lang w:val="en-US" w:eastAsia="x-none"/>
        </w:rPr>
        <w:t xml:space="preserve"> 3</w:t>
      </w:r>
      <w:r w:rsidRPr="00111BAE">
        <w:rPr>
          <w:b/>
          <w:lang w:val="en-US" w:eastAsia="x-none"/>
        </w:rPr>
        <w:t xml:space="preserve">: </w:t>
      </w:r>
      <w:r>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DB006E">
        <w:rPr>
          <w:rFonts w:eastAsia="Malgun Gothic"/>
          <w:b/>
          <w:lang w:eastAsia="ko-KR"/>
        </w:rPr>
        <w:t xml:space="preserve"> </w:t>
      </w:r>
      <w:r w:rsidRPr="00DB006E">
        <w:rPr>
          <w:b/>
          <w:szCs w:val="21"/>
        </w:rPr>
        <w:t>after N times of transmission failure</w:t>
      </w:r>
      <w:r w:rsidRPr="00DB006E">
        <w:rPr>
          <w:rFonts w:eastAsia="Malgun Gothic"/>
          <w:b/>
          <w:lang w:eastAsia="ko-KR"/>
        </w:rPr>
        <w:t>.</w:t>
      </w:r>
      <w:r w:rsidRPr="00DB006E">
        <w:rPr>
          <w:rFonts w:eastAsiaTheme="minorEastAsia"/>
          <w:b/>
        </w:rPr>
        <w:t xml:space="preserve"> </w:t>
      </w:r>
      <w:r w:rsidRPr="00DB006E">
        <w:rPr>
          <w:b/>
          <w:lang w:val="en-US" w:eastAsia="x-none"/>
        </w:rPr>
        <w:t xml:space="preserve"> </w:t>
      </w:r>
    </w:p>
    <w:p w14:paraId="6ABE594A" w14:textId="1CFF1C50" w:rsidR="000E1F83" w:rsidRPr="00D60A7A" w:rsidRDefault="0054013C" w:rsidP="00D60A7A">
      <w:pPr>
        <w:spacing w:after="240" w:line="240" w:lineRule="auto"/>
        <w:rPr>
          <w:rFonts w:eastAsiaTheme="minorEastAsia"/>
          <w:b/>
        </w:rPr>
      </w:pPr>
      <w:r w:rsidRPr="00111BAE">
        <w:rPr>
          <w:b/>
          <w:lang w:val="en-US" w:eastAsia="x-none"/>
        </w:rPr>
        <w:t xml:space="preserve">Proposal </w:t>
      </w:r>
      <w:r>
        <w:rPr>
          <w:b/>
          <w:lang w:val="en-US" w:eastAsia="x-none"/>
        </w:rPr>
        <w:t>4</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38CC79B7" w14:textId="5E16461F" w:rsidR="00DF5B8F" w:rsidRPr="0087071B" w:rsidRDefault="00BC7A2D" w:rsidP="003B6933">
      <w:pPr>
        <w:pStyle w:val="1"/>
        <w:numPr>
          <w:ilvl w:val="0"/>
          <w:numId w:val="0"/>
        </w:numPr>
        <w:spacing w:after="120" w:line="240" w:lineRule="auto"/>
        <w:jc w:val="left"/>
      </w:pPr>
      <w:r>
        <w:t>4</w:t>
      </w:r>
      <w:r w:rsidR="003B6933">
        <w:t xml:space="preserve">. </w:t>
      </w:r>
      <w:r w:rsidR="00487E43" w:rsidRPr="0087071B">
        <w:t>Reference</w:t>
      </w:r>
    </w:p>
    <w:bookmarkEnd w:id="4"/>
    <w:p w14:paraId="1FA597F7" w14:textId="10827F43" w:rsidR="00F60EDA" w:rsidRDefault="00F60EDA" w:rsidP="00F60EDA">
      <w:pPr>
        <w:spacing w:beforeLines="50" w:before="120" w:afterLines="50" w:line="240" w:lineRule="auto"/>
        <w:jc w:val="left"/>
      </w:pPr>
      <w:r>
        <w:rPr>
          <w:rFonts w:hint="eastAsia"/>
        </w:rPr>
        <w:t>[</w:t>
      </w:r>
      <w:r w:rsidR="00425156">
        <w:t>1</w:t>
      </w:r>
      <w:r>
        <w:rPr>
          <w:rFonts w:hint="eastAsia"/>
        </w:rPr>
        <w:t xml:space="preserve">] </w:t>
      </w:r>
      <w:r>
        <w:rPr>
          <w:noProof/>
        </w:rPr>
        <w:t>RAN2#</w:t>
      </w:r>
      <w:r>
        <w:t>11</w:t>
      </w:r>
      <w:r w:rsidR="007B0CDC">
        <w:t>5</w:t>
      </w:r>
      <w:r>
        <w:t xml:space="preserve">-e </w:t>
      </w:r>
      <w:r>
        <w:rPr>
          <w:noProof/>
        </w:rPr>
        <w:t>Session Chair Notes (</w:t>
      </w:r>
      <w:r>
        <w:t xml:space="preserve">Small data transmission), E-meeting, </w:t>
      </w:r>
      <w:r w:rsidR="00390CDA">
        <w:t>16</w:t>
      </w:r>
      <w:r w:rsidR="00662D5F" w:rsidRPr="00662D5F">
        <w:rPr>
          <w:vertAlign w:val="superscript"/>
        </w:rPr>
        <w:t>th</w:t>
      </w:r>
      <w:r w:rsidR="00662D5F">
        <w:t xml:space="preserve"> </w:t>
      </w:r>
      <w:r w:rsidR="00390CDA">
        <w:t>August</w:t>
      </w:r>
      <w:r>
        <w:rPr>
          <w:vertAlign w:val="superscript"/>
        </w:rPr>
        <w:t xml:space="preserve"> </w:t>
      </w:r>
      <w:r>
        <w:t xml:space="preserve">- </w:t>
      </w:r>
      <w:r w:rsidR="00192216">
        <w:t>2</w:t>
      </w:r>
      <w:r w:rsidR="00390CDA">
        <w:t>7</w:t>
      </w:r>
      <w:r w:rsidRPr="00C135B9">
        <w:rPr>
          <w:vertAlign w:val="superscript"/>
        </w:rPr>
        <w:t>th</w:t>
      </w:r>
      <w:r>
        <w:rPr>
          <w:vertAlign w:val="superscript"/>
        </w:rPr>
        <w:t xml:space="preserve"> </w:t>
      </w:r>
      <w:r w:rsidR="00E57F81">
        <w:t>A</w:t>
      </w:r>
      <w:r w:rsidR="00390CDA">
        <w:t>ugust</w:t>
      </w:r>
      <w:r>
        <w:t xml:space="preserve"> 202</w:t>
      </w:r>
      <w:r w:rsidR="001B0FFF">
        <w:t>1</w:t>
      </w:r>
      <w:r>
        <w:t>.</w:t>
      </w:r>
    </w:p>
    <w:p w14:paraId="2E77772C" w14:textId="37001805" w:rsidR="00E4429F" w:rsidRPr="0041603E" w:rsidRDefault="00E4429F" w:rsidP="00AE2BCC">
      <w:pPr>
        <w:spacing w:beforeLines="50" w:before="120" w:afterLines="50" w:line="240" w:lineRule="auto"/>
        <w:jc w:val="left"/>
      </w:pPr>
    </w:p>
    <w:sectPr w:rsidR="00E4429F"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37D85" w14:textId="77777777" w:rsidR="00C46FD2" w:rsidRDefault="00C46FD2">
      <w:pPr>
        <w:spacing w:after="0" w:line="240" w:lineRule="auto"/>
      </w:pPr>
      <w:r>
        <w:separator/>
      </w:r>
    </w:p>
  </w:endnote>
  <w:endnote w:type="continuationSeparator" w:id="0">
    <w:p w14:paraId="00C2BB53" w14:textId="77777777" w:rsidR="00C46FD2" w:rsidRDefault="00C46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0CD95" w14:textId="77777777" w:rsidR="00C46FD2" w:rsidRDefault="00C46FD2">
      <w:pPr>
        <w:spacing w:after="0" w:line="240" w:lineRule="auto"/>
      </w:pPr>
      <w:r>
        <w:separator/>
      </w:r>
    </w:p>
  </w:footnote>
  <w:footnote w:type="continuationSeparator" w:id="0">
    <w:p w14:paraId="4B134795" w14:textId="77777777" w:rsidR="00C46FD2" w:rsidRDefault="00C46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3D6119"/>
    <w:multiLevelType w:val="hybridMultilevel"/>
    <w:tmpl w:val="A1944496"/>
    <w:lvl w:ilvl="0" w:tplc="382C7F2C">
      <w:start w:val="1"/>
      <w:numFmt w:val="lowerLetter"/>
      <w:lvlText w:val="%1)"/>
      <w:lvlJc w:val="left"/>
      <w:pPr>
        <w:ind w:left="84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6F22D9"/>
    <w:multiLevelType w:val="hybridMultilevel"/>
    <w:tmpl w:val="260AD104"/>
    <w:lvl w:ilvl="0" w:tplc="1A0233A6">
      <w:start w:val="1"/>
      <w:numFmt w:val="decimal"/>
      <w:lvlText w:val="%1)"/>
      <w:lvlJc w:val="left"/>
      <w:pPr>
        <w:ind w:left="420" w:hanging="420"/>
      </w:pPr>
      <w:rPr>
        <w:sz w:val="22"/>
      </w:rPr>
    </w:lvl>
    <w:lvl w:ilvl="1" w:tplc="382C7F2C">
      <w:start w:val="1"/>
      <w:numFmt w:val="lowerLetter"/>
      <w:lvlText w:val="%2)"/>
      <w:lvlJc w:val="left"/>
      <w:pPr>
        <w:ind w:left="840" w:hanging="420"/>
      </w:pPr>
      <w:rPr>
        <w:rFonts w:hint="default"/>
        <w:sz w:val="2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943523"/>
    <w:multiLevelType w:val="hybridMultilevel"/>
    <w:tmpl w:val="988EF1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7625AD2"/>
    <w:multiLevelType w:val="hybridMultilevel"/>
    <w:tmpl w:val="D86098BA"/>
    <w:lvl w:ilvl="0" w:tplc="0D26BDC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871C93"/>
    <w:multiLevelType w:val="hybridMultilevel"/>
    <w:tmpl w:val="F588F7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0"/>
  </w:num>
  <w:num w:numId="3">
    <w:abstractNumId w:val="13"/>
  </w:num>
  <w:num w:numId="4">
    <w:abstractNumId w:val="4"/>
  </w:num>
  <w:num w:numId="5">
    <w:abstractNumId w:val="9"/>
  </w:num>
  <w:num w:numId="6">
    <w:abstractNumId w:val="18"/>
  </w:num>
  <w:num w:numId="7">
    <w:abstractNumId w:val="12"/>
  </w:num>
  <w:num w:numId="8">
    <w:abstractNumId w:val="16"/>
  </w:num>
  <w:num w:numId="9">
    <w:abstractNumId w:val="15"/>
  </w:num>
  <w:num w:numId="10">
    <w:abstractNumId w:val="0"/>
  </w:num>
  <w:num w:numId="11">
    <w:abstractNumId w:val="11"/>
  </w:num>
  <w:num w:numId="12">
    <w:abstractNumId w:val="1"/>
  </w:num>
  <w:num w:numId="13">
    <w:abstractNumId w:val="8"/>
  </w:num>
  <w:num w:numId="14">
    <w:abstractNumId w:val="17"/>
  </w:num>
  <w:num w:numId="15">
    <w:abstractNumId w:val="5"/>
  </w:num>
  <w:num w:numId="16">
    <w:abstractNumId w:val="3"/>
  </w:num>
  <w:num w:numId="17">
    <w:abstractNumId w:val="7"/>
  </w:num>
  <w:num w:numId="18">
    <w:abstractNumId w:val="19"/>
  </w:num>
  <w:num w:numId="19">
    <w:abstractNumId w:val="14"/>
  </w:num>
  <w:num w:numId="20">
    <w:abstractNumId w:val="2"/>
  </w:num>
  <w:num w:numId="21">
    <w:abstractNumId w:val="6"/>
  </w:num>
  <w:num w:numId="2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vTWgCGWRDP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3D7"/>
    <w:rsid w:val="0000342D"/>
    <w:rsid w:val="000038BE"/>
    <w:rsid w:val="00003DB5"/>
    <w:rsid w:val="00003E13"/>
    <w:rsid w:val="0000402B"/>
    <w:rsid w:val="000040FA"/>
    <w:rsid w:val="000041EE"/>
    <w:rsid w:val="000044EF"/>
    <w:rsid w:val="0000455B"/>
    <w:rsid w:val="00004AD1"/>
    <w:rsid w:val="00004B70"/>
    <w:rsid w:val="0000512B"/>
    <w:rsid w:val="000054BF"/>
    <w:rsid w:val="000054F1"/>
    <w:rsid w:val="00005DC3"/>
    <w:rsid w:val="00005E6A"/>
    <w:rsid w:val="00006035"/>
    <w:rsid w:val="000060EF"/>
    <w:rsid w:val="0000625B"/>
    <w:rsid w:val="000063C3"/>
    <w:rsid w:val="000069AE"/>
    <w:rsid w:val="000069DE"/>
    <w:rsid w:val="000070D5"/>
    <w:rsid w:val="000072E7"/>
    <w:rsid w:val="00007368"/>
    <w:rsid w:val="0000736A"/>
    <w:rsid w:val="000073F2"/>
    <w:rsid w:val="000074A0"/>
    <w:rsid w:val="00007884"/>
    <w:rsid w:val="0000799A"/>
    <w:rsid w:val="00007BA9"/>
    <w:rsid w:val="00007C47"/>
    <w:rsid w:val="00007DDA"/>
    <w:rsid w:val="00010144"/>
    <w:rsid w:val="0001015D"/>
    <w:rsid w:val="000103B4"/>
    <w:rsid w:val="00010B68"/>
    <w:rsid w:val="00010D0A"/>
    <w:rsid w:val="00010F8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38"/>
    <w:rsid w:val="000138AA"/>
    <w:rsid w:val="00013A3B"/>
    <w:rsid w:val="0001439C"/>
    <w:rsid w:val="000143D0"/>
    <w:rsid w:val="00014649"/>
    <w:rsid w:val="00014858"/>
    <w:rsid w:val="0001485C"/>
    <w:rsid w:val="00014893"/>
    <w:rsid w:val="00014DB7"/>
    <w:rsid w:val="00014FA3"/>
    <w:rsid w:val="00014FF7"/>
    <w:rsid w:val="0001515F"/>
    <w:rsid w:val="00015195"/>
    <w:rsid w:val="00015474"/>
    <w:rsid w:val="0001561B"/>
    <w:rsid w:val="00015667"/>
    <w:rsid w:val="00015F85"/>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2E26"/>
    <w:rsid w:val="0002321C"/>
    <w:rsid w:val="0002330B"/>
    <w:rsid w:val="000233BB"/>
    <w:rsid w:val="00023744"/>
    <w:rsid w:val="00023CCC"/>
    <w:rsid w:val="00023F27"/>
    <w:rsid w:val="00023FAD"/>
    <w:rsid w:val="0002406F"/>
    <w:rsid w:val="00024526"/>
    <w:rsid w:val="00024765"/>
    <w:rsid w:val="00024938"/>
    <w:rsid w:val="00024AA5"/>
    <w:rsid w:val="00024C0E"/>
    <w:rsid w:val="00024D94"/>
    <w:rsid w:val="00024E7C"/>
    <w:rsid w:val="00024F9C"/>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4C29"/>
    <w:rsid w:val="000354D8"/>
    <w:rsid w:val="00035E7F"/>
    <w:rsid w:val="0003642B"/>
    <w:rsid w:val="000367DB"/>
    <w:rsid w:val="00036C38"/>
    <w:rsid w:val="00036D8C"/>
    <w:rsid w:val="00036E76"/>
    <w:rsid w:val="00037710"/>
    <w:rsid w:val="0003789E"/>
    <w:rsid w:val="000378F9"/>
    <w:rsid w:val="00037FC9"/>
    <w:rsid w:val="000400C8"/>
    <w:rsid w:val="00040248"/>
    <w:rsid w:val="00040566"/>
    <w:rsid w:val="000409BE"/>
    <w:rsid w:val="00040CDA"/>
    <w:rsid w:val="00040F27"/>
    <w:rsid w:val="00040F31"/>
    <w:rsid w:val="00040FA2"/>
    <w:rsid w:val="0004131C"/>
    <w:rsid w:val="00041387"/>
    <w:rsid w:val="00041493"/>
    <w:rsid w:val="0004167F"/>
    <w:rsid w:val="000417A4"/>
    <w:rsid w:val="00041967"/>
    <w:rsid w:val="000419B0"/>
    <w:rsid w:val="00041EBF"/>
    <w:rsid w:val="0004226D"/>
    <w:rsid w:val="0004346E"/>
    <w:rsid w:val="0004394D"/>
    <w:rsid w:val="000439BF"/>
    <w:rsid w:val="00043BFB"/>
    <w:rsid w:val="00044148"/>
    <w:rsid w:val="000442B9"/>
    <w:rsid w:val="0004432C"/>
    <w:rsid w:val="0004447E"/>
    <w:rsid w:val="00044D3C"/>
    <w:rsid w:val="0004548C"/>
    <w:rsid w:val="000459C8"/>
    <w:rsid w:val="00045BB7"/>
    <w:rsid w:val="000460CC"/>
    <w:rsid w:val="0004621D"/>
    <w:rsid w:val="0004630D"/>
    <w:rsid w:val="0004655E"/>
    <w:rsid w:val="0004693C"/>
    <w:rsid w:val="00046ACF"/>
    <w:rsid w:val="00046BE8"/>
    <w:rsid w:val="00046EA3"/>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2FA4"/>
    <w:rsid w:val="000530E8"/>
    <w:rsid w:val="00053206"/>
    <w:rsid w:val="000539D6"/>
    <w:rsid w:val="00053D37"/>
    <w:rsid w:val="0005400A"/>
    <w:rsid w:val="00054364"/>
    <w:rsid w:val="000545DC"/>
    <w:rsid w:val="0005463D"/>
    <w:rsid w:val="00054D41"/>
    <w:rsid w:val="00054E73"/>
    <w:rsid w:val="00054F7D"/>
    <w:rsid w:val="00055106"/>
    <w:rsid w:val="00055417"/>
    <w:rsid w:val="00055556"/>
    <w:rsid w:val="000559F2"/>
    <w:rsid w:val="00056361"/>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75B"/>
    <w:rsid w:val="00067DB2"/>
    <w:rsid w:val="00067F56"/>
    <w:rsid w:val="00067FBE"/>
    <w:rsid w:val="00070914"/>
    <w:rsid w:val="00070972"/>
    <w:rsid w:val="00070B52"/>
    <w:rsid w:val="00070B95"/>
    <w:rsid w:val="00070E0A"/>
    <w:rsid w:val="0007149C"/>
    <w:rsid w:val="00071771"/>
    <w:rsid w:val="00071BDA"/>
    <w:rsid w:val="00071C2F"/>
    <w:rsid w:val="00071F37"/>
    <w:rsid w:val="0007233B"/>
    <w:rsid w:val="0007238F"/>
    <w:rsid w:val="000723DF"/>
    <w:rsid w:val="000728B9"/>
    <w:rsid w:val="000730DE"/>
    <w:rsid w:val="000731C7"/>
    <w:rsid w:val="00073309"/>
    <w:rsid w:val="0007382A"/>
    <w:rsid w:val="00073911"/>
    <w:rsid w:val="00073AB9"/>
    <w:rsid w:val="00073B7A"/>
    <w:rsid w:val="00073F08"/>
    <w:rsid w:val="00074187"/>
    <w:rsid w:val="0007428E"/>
    <w:rsid w:val="0007451B"/>
    <w:rsid w:val="0007496F"/>
    <w:rsid w:val="00074C1E"/>
    <w:rsid w:val="00074D5D"/>
    <w:rsid w:val="0007537B"/>
    <w:rsid w:val="00075A7E"/>
    <w:rsid w:val="00075EB2"/>
    <w:rsid w:val="000761EB"/>
    <w:rsid w:val="00076888"/>
    <w:rsid w:val="0007697C"/>
    <w:rsid w:val="00076C78"/>
    <w:rsid w:val="00076D3C"/>
    <w:rsid w:val="00076EC4"/>
    <w:rsid w:val="000771CA"/>
    <w:rsid w:val="00077552"/>
    <w:rsid w:val="00077736"/>
    <w:rsid w:val="00077798"/>
    <w:rsid w:val="00077A64"/>
    <w:rsid w:val="00077BA7"/>
    <w:rsid w:val="00077BBF"/>
    <w:rsid w:val="00077BD6"/>
    <w:rsid w:val="00077C12"/>
    <w:rsid w:val="000804D4"/>
    <w:rsid w:val="00080798"/>
    <w:rsid w:val="000809EF"/>
    <w:rsid w:val="00080A9A"/>
    <w:rsid w:val="00080D37"/>
    <w:rsid w:val="00080D6E"/>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DC8"/>
    <w:rsid w:val="00083ED3"/>
    <w:rsid w:val="00083EEA"/>
    <w:rsid w:val="00084034"/>
    <w:rsid w:val="00084367"/>
    <w:rsid w:val="00084945"/>
    <w:rsid w:val="00084FB4"/>
    <w:rsid w:val="000855D5"/>
    <w:rsid w:val="00085699"/>
    <w:rsid w:val="0008598E"/>
    <w:rsid w:val="000863C2"/>
    <w:rsid w:val="000865B1"/>
    <w:rsid w:val="000866D5"/>
    <w:rsid w:val="000868C2"/>
    <w:rsid w:val="00086B41"/>
    <w:rsid w:val="00086C5D"/>
    <w:rsid w:val="00086FB4"/>
    <w:rsid w:val="00087109"/>
    <w:rsid w:val="0008797C"/>
    <w:rsid w:val="00087B68"/>
    <w:rsid w:val="00087F94"/>
    <w:rsid w:val="00090464"/>
    <w:rsid w:val="000908F9"/>
    <w:rsid w:val="00090B25"/>
    <w:rsid w:val="00090DFC"/>
    <w:rsid w:val="00090FF3"/>
    <w:rsid w:val="000910F1"/>
    <w:rsid w:val="00091492"/>
    <w:rsid w:val="00091501"/>
    <w:rsid w:val="00091603"/>
    <w:rsid w:val="00091792"/>
    <w:rsid w:val="00091CFC"/>
    <w:rsid w:val="00092328"/>
    <w:rsid w:val="00092F89"/>
    <w:rsid w:val="00093179"/>
    <w:rsid w:val="000931D0"/>
    <w:rsid w:val="00094060"/>
    <w:rsid w:val="000942C1"/>
    <w:rsid w:val="00094538"/>
    <w:rsid w:val="000947CA"/>
    <w:rsid w:val="00094F9E"/>
    <w:rsid w:val="00095002"/>
    <w:rsid w:val="000952B2"/>
    <w:rsid w:val="000954A4"/>
    <w:rsid w:val="000956C6"/>
    <w:rsid w:val="00096252"/>
    <w:rsid w:val="0009632B"/>
    <w:rsid w:val="00096795"/>
    <w:rsid w:val="00096D93"/>
    <w:rsid w:val="00096E1F"/>
    <w:rsid w:val="00097191"/>
    <w:rsid w:val="0009785D"/>
    <w:rsid w:val="000978DD"/>
    <w:rsid w:val="00097C9C"/>
    <w:rsid w:val="000A0019"/>
    <w:rsid w:val="000A0219"/>
    <w:rsid w:val="000A02B3"/>
    <w:rsid w:val="000A0660"/>
    <w:rsid w:val="000A0B52"/>
    <w:rsid w:val="000A0FA1"/>
    <w:rsid w:val="000A164A"/>
    <w:rsid w:val="000A1736"/>
    <w:rsid w:val="000A1919"/>
    <w:rsid w:val="000A1B00"/>
    <w:rsid w:val="000A1BBF"/>
    <w:rsid w:val="000A20BE"/>
    <w:rsid w:val="000A2371"/>
    <w:rsid w:val="000A264C"/>
    <w:rsid w:val="000A2848"/>
    <w:rsid w:val="000A2AA2"/>
    <w:rsid w:val="000A2B38"/>
    <w:rsid w:val="000A2DDF"/>
    <w:rsid w:val="000A2F74"/>
    <w:rsid w:val="000A324F"/>
    <w:rsid w:val="000A3372"/>
    <w:rsid w:val="000A3513"/>
    <w:rsid w:val="000A35A3"/>
    <w:rsid w:val="000A367D"/>
    <w:rsid w:val="000A37AF"/>
    <w:rsid w:val="000A3B51"/>
    <w:rsid w:val="000A3B62"/>
    <w:rsid w:val="000A3F63"/>
    <w:rsid w:val="000A3FEC"/>
    <w:rsid w:val="000A40EC"/>
    <w:rsid w:val="000A431D"/>
    <w:rsid w:val="000A4393"/>
    <w:rsid w:val="000A4FDE"/>
    <w:rsid w:val="000A50B2"/>
    <w:rsid w:val="000A5668"/>
    <w:rsid w:val="000A5DB2"/>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43"/>
    <w:rsid w:val="000B1D96"/>
    <w:rsid w:val="000B2113"/>
    <w:rsid w:val="000B21E7"/>
    <w:rsid w:val="000B2311"/>
    <w:rsid w:val="000B2835"/>
    <w:rsid w:val="000B2A44"/>
    <w:rsid w:val="000B2B09"/>
    <w:rsid w:val="000B2BD3"/>
    <w:rsid w:val="000B2D2B"/>
    <w:rsid w:val="000B3AAA"/>
    <w:rsid w:val="000B3F52"/>
    <w:rsid w:val="000B4C72"/>
    <w:rsid w:val="000B4CFF"/>
    <w:rsid w:val="000B4F28"/>
    <w:rsid w:val="000B5002"/>
    <w:rsid w:val="000B578E"/>
    <w:rsid w:val="000B5B24"/>
    <w:rsid w:val="000B5B8D"/>
    <w:rsid w:val="000B5E07"/>
    <w:rsid w:val="000B601B"/>
    <w:rsid w:val="000B627C"/>
    <w:rsid w:val="000B66F7"/>
    <w:rsid w:val="000B74B5"/>
    <w:rsid w:val="000B777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4F84"/>
    <w:rsid w:val="000C55A9"/>
    <w:rsid w:val="000C5938"/>
    <w:rsid w:val="000C5D79"/>
    <w:rsid w:val="000C6296"/>
    <w:rsid w:val="000C6CE0"/>
    <w:rsid w:val="000C6E7C"/>
    <w:rsid w:val="000C6EE4"/>
    <w:rsid w:val="000C6F49"/>
    <w:rsid w:val="000C7035"/>
    <w:rsid w:val="000C790D"/>
    <w:rsid w:val="000C7AC9"/>
    <w:rsid w:val="000C7FA4"/>
    <w:rsid w:val="000D028F"/>
    <w:rsid w:val="000D0A8F"/>
    <w:rsid w:val="000D0CDA"/>
    <w:rsid w:val="000D0DC3"/>
    <w:rsid w:val="000D0F00"/>
    <w:rsid w:val="000D1465"/>
    <w:rsid w:val="000D158E"/>
    <w:rsid w:val="000D166A"/>
    <w:rsid w:val="000D1834"/>
    <w:rsid w:val="000D2593"/>
    <w:rsid w:val="000D288C"/>
    <w:rsid w:val="000D2A73"/>
    <w:rsid w:val="000D2FB8"/>
    <w:rsid w:val="000D30B3"/>
    <w:rsid w:val="000D315C"/>
    <w:rsid w:val="000D3164"/>
    <w:rsid w:val="000D32FC"/>
    <w:rsid w:val="000D355C"/>
    <w:rsid w:val="000D3B67"/>
    <w:rsid w:val="000D3DC1"/>
    <w:rsid w:val="000D3E5B"/>
    <w:rsid w:val="000D3FA7"/>
    <w:rsid w:val="000D4104"/>
    <w:rsid w:val="000D4261"/>
    <w:rsid w:val="000D4451"/>
    <w:rsid w:val="000D467D"/>
    <w:rsid w:val="000D48A0"/>
    <w:rsid w:val="000D4958"/>
    <w:rsid w:val="000D49E0"/>
    <w:rsid w:val="000D4C74"/>
    <w:rsid w:val="000D4DF7"/>
    <w:rsid w:val="000D5560"/>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594"/>
    <w:rsid w:val="000E1AA3"/>
    <w:rsid w:val="000E1E03"/>
    <w:rsid w:val="000E1F83"/>
    <w:rsid w:val="000E264A"/>
    <w:rsid w:val="000E2F55"/>
    <w:rsid w:val="000E3070"/>
    <w:rsid w:val="000E3237"/>
    <w:rsid w:val="000E347E"/>
    <w:rsid w:val="000E34FA"/>
    <w:rsid w:val="000E3A24"/>
    <w:rsid w:val="000E3E39"/>
    <w:rsid w:val="000E4363"/>
    <w:rsid w:val="000E4E25"/>
    <w:rsid w:val="000E586D"/>
    <w:rsid w:val="000E58B8"/>
    <w:rsid w:val="000E59A6"/>
    <w:rsid w:val="000E5AC6"/>
    <w:rsid w:val="000E5F37"/>
    <w:rsid w:val="000E5FDE"/>
    <w:rsid w:val="000E6262"/>
    <w:rsid w:val="000E7590"/>
    <w:rsid w:val="000E778C"/>
    <w:rsid w:val="000E7BAE"/>
    <w:rsid w:val="000E7E27"/>
    <w:rsid w:val="000F01DB"/>
    <w:rsid w:val="000F0347"/>
    <w:rsid w:val="000F090E"/>
    <w:rsid w:val="000F0E44"/>
    <w:rsid w:val="000F1C25"/>
    <w:rsid w:val="000F202D"/>
    <w:rsid w:val="000F22BB"/>
    <w:rsid w:val="000F22C2"/>
    <w:rsid w:val="000F231C"/>
    <w:rsid w:val="000F2677"/>
    <w:rsid w:val="000F2963"/>
    <w:rsid w:val="000F349F"/>
    <w:rsid w:val="000F3711"/>
    <w:rsid w:val="000F377F"/>
    <w:rsid w:val="000F3F66"/>
    <w:rsid w:val="000F3FC1"/>
    <w:rsid w:val="000F49A2"/>
    <w:rsid w:val="000F4C16"/>
    <w:rsid w:val="000F4EC7"/>
    <w:rsid w:val="000F4FA1"/>
    <w:rsid w:val="000F5818"/>
    <w:rsid w:val="000F5B89"/>
    <w:rsid w:val="000F5C63"/>
    <w:rsid w:val="000F5F8C"/>
    <w:rsid w:val="000F5FA3"/>
    <w:rsid w:val="000F6303"/>
    <w:rsid w:val="000F6585"/>
    <w:rsid w:val="000F71C1"/>
    <w:rsid w:val="000F7453"/>
    <w:rsid w:val="000F74BE"/>
    <w:rsid w:val="00100232"/>
    <w:rsid w:val="0010083D"/>
    <w:rsid w:val="0010125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B07"/>
    <w:rsid w:val="00107BB3"/>
    <w:rsid w:val="00107FBF"/>
    <w:rsid w:val="00110958"/>
    <w:rsid w:val="00110A3A"/>
    <w:rsid w:val="00110C31"/>
    <w:rsid w:val="00110D67"/>
    <w:rsid w:val="001110CD"/>
    <w:rsid w:val="001111EB"/>
    <w:rsid w:val="001113CF"/>
    <w:rsid w:val="001114A1"/>
    <w:rsid w:val="00111BAE"/>
    <w:rsid w:val="001120BF"/>
    <w:rsid w:val="00112159"/>
    <w:rsid w:val="001122BF"/>
    <w:rsid w:val="001127AE"/>
    <w:rsid w:val="001128D2"/>
    <w:rsid w:val="00112A2A"/>
    <w:rsid w:val="00112A70"/>
    <w:rsid w:val="00112D9F"/>
    <w:rsid w:val="00113507"/>
    <w:rsid w:val="001135DC"/>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96C"/>
    <w:rsid w:val="00115BF6"/>
    <w:rsid w:val="00115ED5"/>
    <w:rsid w:val="001160B7"/>
    <w:rsid w:val="0011611A"/>
    <w:rsid w:val="001164DD"/>
    <w:rsid w:val="001172C9"/>
    <w:rsid w:val="001179FA"/>
    <w:rsid w:val="00117B0A"/>
    <w:rsid w:val="00117B1B"/>
    <w:rsid w:val="001200B8"/>
    <w:rsid w:val="001206FE"/>
    <w:rsid w:val="00120D97"/>
    <w:rsid w:val="0012126A"/>
    <w:rsid w:val="00121744"/>
    <w:rsid w:val="00121FCA"/>
    <w:rsid w:val="0012241D"/>
    <w:rsid w:val="001229AD"/>
    <w:rsid w:val="00122AEB"/>
    <w:rsid w:val="00122B20"/>
    <w:rsid w:val="00122CA5"/>
    <w:rsid w:val="00122D14"/>
    <w:rsid w:val="00122ED3"/>
    <w:rsid w:val="00122FD8"/>
    <w:rsid w:val="0012324C"/>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280"/>
    <w:rsid w:val="0013146D"/>
    <w:rsid w:val="001314FE"/>
    <w:rsid w:val="00131572"/>
    <w:rsid w:val="0013199E"/>
    <w:rsid w:val="00131B6D"/>
    <w:rsid w:val="00131EED"/>
    <w:rsid w:val="00131F84"/>
    <w:rsid w:val="0013202A"/>
    <w:rsid w:val="00132466"/>
    <w:rsid w:val="001325B7"/>
    <w:rsid w:val="001328C0"/>
    <w:rsid w:val="00132C4A"/>
    <w:rsid w:val="0013318C"/>
    <w:rsid w:val="00133C35"/>
    <w:rsid w:val="0013418A"/>
    <w:rsid w:val="0013458A"/>
    <w:rsid w:val="0013470C"/>
    <w:rsid w:val="0013471A"/>
    <w:rsid w:val="00134AB5"/>
    <w:rsid w:val="00134BE9"/>
    <w:rsid w:val="001354E6"/>
    <w:rsid w:val="001355D5"/>
    <w:rsid w:val="001356BD"/>
    <w:rsid w:val="0013572D"/>
    <w:rsid w:val="0013573E"/>
    <w:rsid w:val="00135840"/>
    <w:rsid w:val="00135DAE"/>
    <w:rsid w:val="00135DF1"/>
    <w:rsid w:val="00136103"/>
    <w:rsid w:val="001363DA"/>
    <w:rsid w:val="001363E2"/>
    <w:rsid w:val="001365A3"/>
    <w:rsid w:val="0013690B"/>
    <w:rsid w:val="001369BE"/>
    <w:rsid w:val="00137091"/>
    <w:rsid w:val="00137646"/>
    <w:rsid w:val="001379A4"/>
    <w:rsid w:val="00137A53"/>
    <w:rsid w:val="00137FA2"/>
    <w:rsid w:val="00140443"/>
    <w:rsid w:val="0014046D"/>
    <w:rsid w:val="001405E6"/>
    <w:rsid w:val="001406F9"/>
    <w:rsid w:val="00140725"/>
    <w:rsid w:val="00140983"/>
    <w:rsid w:val="00140B92"/>
    <w:rsid w:val="00140F07"/>
    <w:rsid w:val="00140F6C"/>
    <w:rsid w:val="0014110D"/>
    <w:rsid w:val="001412CA"/>
    <w:rsid w:val="00141761"/>
    <w:rsid w:val="00141840"/>
    <w:rsid w:val="00141B19"/>
    <w:rsid w:val="00141DD5"/>
    <w:rsid w:val="00141FC3"/>
    <w:rsid w:val="00142547"/>
    <w:rsid w:val="001425A3"/>
    <w:rsid w:val="00142EB2"/>
    <w:rsid w:val="00143114"/>
    <w:rsid w:val="00143610"/>
    <w:rsid w:val="00143750"/>
    <w:rsid w:val="0014379E"/>
    <w:rsid w:val="00143A70"/>
    <w:rsid w:val="00143F81"/>
    <w:rsid w:val="00144564"/>
    <w:rsid w:val="00144B89"/>
    <w:rsid w:val="00144C58"/>
    <w:rsid w:val="00144DA1"/>
    <w:rsid w:val="00145674"/>
    <w:rsid w:val="001456C4"/>
    <w:rsid w:val="00145B43"/>
    <w:rsid w:val="00145D75"/>
    <w:rsid w:val="00145FB7"/>
    <w:rsid w:val="001460C4"/>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6FE4"/>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5F0C"/>
    <w:rsid w:val="00166077"/>
    <w:rsid w:val="001667BE"/>
    <w:rsid w:val="00166939"/>
    <w:rsid w:val="00166EDC"/>
    <w:rsid w:val="001670E3"/>
    <w:rsid w:val="00167159"/>
    <w:rsid w:val="0016747E"/>
    <w:rsid w:val="00167C78"/>
    <w:rsid w:val="00167CE3"/>
    <w:rsid w:val="00170133"/>
    <w:rsid w:val="001709E4"/>
    <w:rsid w:val="00170FC0"/>
    <w:rsid w:val="001711C7"/>
    <w:rsid w:val="00171325"/>
    <w:rsid w:val="00171381"/>
    <w:rsid w:val="00171852"/>
    <w:rsid w:val="00172253"/>
    <w:rsid w:val="0017234C"/>
    <w:rsid w:val="00172642"/>
    <w:rsid w:val="0017273F"/>
    <w:rsid w:val="00172922"/>
    <w:rsid w:val="0017292A"/>
    <w:rsid w:val="00172949"/>
    <w:rsid w:val="001733BB"/>
    <w:rsid w:val="0017352C"/>
    <w:rsid w:val="001735BB"/>
    <w:rsid w:val="001738F4"/>
    <w:rsid w:val="00173A0A"/>
    <w:rsid w:val="00173B5B"/>
    <w:rsid w:val="00173CC2"/>
    <w:rsid w:val="00173F8F"/>
    <w:rsid w:val="00174081"/>
    <w:rsid w:val="0017421F"/>
    <w:rsid w:val="001745C1"/>
    <w:rsid w:val="00174833"/>
    <w:rsid w:val="00174DC4"/>
    <w:rsid w:val="00174DD5"/>
    <w:rsid w:val="00174EB6"/>
    <w:rsid w:val="001755AE"/>
    <w:rsid w:val="00175B7A"/>
    <w:rsid w:val="00175C86"/>
    <w:rsid w:val="00175E3E"/>
    <w:rsid w:val="00175F0F"/>
    <w:rsid w:val="00176002"/>
    <w:rsid w:val="001763D3"/>
    <w:rsid w:val="00176A05"/>
    <w:rsid w:val="00176A97"/>
    <w:rsid w:val="0017730C"/>
    <w:rsid w:val="001778EA"/>
    <w:rsid w:val="001779D5"/>
    <w:rsid w:val="00180940"/>
    <w:rsid w:val="0018097F"/>
    <w:rsid w:val="00180B74"/>
    <w:rsid w:val="00180B81"/>
    <w:rsid w:val="00180C2F"/>
    <w:rsid w:val="0018121D"/>
    <w:rsid w:val="00181366"/>
    <w:rsid w:val="001819BC"/>
    <w:rsid w:val="001819F0"/>
    <w:rsid w:val="00181CCD"/>
    <w:rsid w:val="00182216"/>
    <w:rsid w:val="00182317"/>
    <w:rsid w:val="0018231C"/>
    <w:rsid w:val="00182339"/>
    <w:rsid w:val="001823C0"/>
    <w:rsid w:val="0018299F"/>
    <w:rsid w:val="00182CAD"/>
    <w:rsid w:val="00182E5C"/>
    <w:rsid w:val="0018320D"/>
    <w:rsid w:val="0018324C"/>
    <w:rsid w:val="001833A9"/>
    <w:rsid w:val="0018352B"/>
    <w:rsid w:val="001836D6"/>
    <w:rsid w:val="0018377A"/>
    <w:rsid w:val="0018379C"/>
    <w:rsid w:val="001842FD"/>
    <w:rsid w:val="001848D8"/>
    <w:rsid w:val="001849DE"/>
    <w:rsid w:val="00184F87"/>
    <w:rsid w:val="00185026"/>
    <w:rsid w:val="0018522A"/>
    <w:rsid w:val="00185349"/>
    <w:rsid w:val="00185C4C"/>
    <w:rsid w:val="00185EF3"/>
    <w:rsid w:val="001860C7"/>
    <w:rsid w:val="001864F9"/>
    <w:rsid w:val="001865C8"/>
    <w:rsid w:val="001867D7"/>
    <w:rsid w:val="00186848"/>
    <w:rsid w:val="00186869"/>
    <w:rsid w:val="00186AA7"/>
    <w:rsid w:val="00186C83"/>
    <w:rsid w:val="00186EA4"/>
    <w:rsid w:val="00186ECE"/>
    <w:rsid w:val="0018715A"/>
    <w:rsid w:val="0018779B"/>
    <w:rsid w:val="001902F6"/>
    <w:rsid w:val="00190556"/>
    <w:rsid w:val="001908EC"/>
    <w:rsid w:val="0019092C"/>
    <w:rsid w:val="001909D8"/>
    <w:rsid w:val="00190B9D"/>
    <w:rsid w:val="00190BBA"/>
    <w:rsid w:val="0019152D"/>
    <w:rsid w:val="001917EC"/>
    <w:rsid w:val="00191C40"/>
    <w:rsid w:val="00191E1F"/>
    <w:rsid w:val="001921DF"/>
    <w:rsid w:val="00192216"/>
    <w:rsid w:val="0019234A"/>
    <w:rsid w:val="001923AE"/>
    <w:rsid w:val="0019243B"/>
    <w:rsid w:val="00192511"/>
    <w:rsid w:val="00192595"/>
    <w:rsid w:val="001926CD"/>
    <w:rsid w:val="001927A6"/>
    <w:rsid w:val="00192F70"/>
    <w:rsid w:val="00193540"/>
    <w:rsid w:val="00193DB9"/>
    <w:rsid w:val="00193E60"/>
    <w:rsid w:val="00193F84"/>
    <w:rsid w:val="0019463A"/>
    <w:rsid w:val="00194DEB"/>
    <w:rsid w:val="001957DC"/>
    <w:rsid w:val="00195E21"/>
    <w:rsid w:val="00195F8D"/>
    <w:rsid w:val="001960FF"/>
    <w:rsid w:val="00196312"/>
    <w:rsid w:val="00196522"/>
    <w:rsid w:val="001965E5"/>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31"/>
    <w:rsid w:val="001A1FB1"/>
    <w:rsid w:val="001A205A"/>
    <w:rsid w:val="001A23A7"/>
    <w:rsid w:val="001A2B59"/>
    <w:rsid w:val="001A2F08"/>
    <w:rsid w:val="001A3668"/>
    <w:rsid w:val="001A3778"/>
    <w:rsid w:val="001A3CB9"/>
    <w:rsid w:val="001A437E"/>
    <w:rsid w:val="001A4734"/>
    <w:rsid w:val="001A48B0"/>
    <w:rsid w:val="001A492F"/>
    <w:rsid w:val="001A4A61"/>
    <w:rsid w:val="001A4E12"/>
    <w:rsid w:val="001A4E75"/>
    <w:rsid w:val="001A52A9"/>
    <w:rsid w:val="001A5A75"/>
    <w:rsid w:val="001A6E0A"/>
    <w:rsid w:val="001A6E3E"/>
    <w:rsid w:val="001A72D7"/>
    <w:rsid w:val="001A76AD"/>
    <w:rsid w:val="001A7731"/>
    <w:rsid w:val="001A7B36"/>
    <w:rsid w:val="001A7C55"/>
    <w:rsid w:val="001A7DE8"/>
    <w:rsid w:val="001B011C"/>
    <w:rsid w:val="001B03E6"/>
    <w:rsid w:val="001B058E"/>
    <w:rsid w:val="001B0A81"/>
    <w:rsid w:val="001B0BEC"/>
    <w:rsid w:val="001B0FFF"/>
    <w:rsid w:val="001B1399"/>
    <w:rsid w:val="001B14EA"/>
    <w:rsid w:val="001B1C2C"/>
    <w:rsid w:val="001B1FCE"/>
    <w:rsid w:val="001B27DF"/>
    <w:rsid w:val="001B2A4A"/>
    <w:rsid w:val="001B2BFA"/>
    <w:rsid w:val="001B2C69"/>
    <w:rsid w:val="001B2DDA"/>
    <w:rsid w:val="001B34E6"/>
    <w:rsid w:val="001B3A54"/>
    <w:rsid w:val="001B401D"/>
    <w:rsid w:val="001B409E"/>
    <w:rsid w:val="001B414E"/>
    <w:rsid w:val="001B45F1"/>
    <w:rsid w:val="001B4784"/>
    <w:rsid w:val="001B500F"/>
    <w:rsid w:val="001B50A6"/>
    <w:rsid w:val="001B5170"/>
    <w:rsid w:val="001B53C7"/>
    <w:rsid w:val="001B591A"/>
    <w:rsid w:val="001B5D8A"/>
    <w:rsid w:val="001B5F18"/>
    <w:rsid w:val="001B671D"/>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773"/>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6D22"/>
    <w:rsid w:val="001C765F"/>
    <w:rsid w:val="001C778B"/>
    <w:rsid w:val="001C791C"/>
    <w:rsid w:val="001C7981"/>
    <w:rsid w:val="001C7D9D"/>
    <w:rsid w:val="001D007E"/>
    <w:rsid w:val="001D037F"/>
    <w:rsid w:val="001D0A35"/>
    <w:rsid w:val="001D0E45"/>
    <w:rsid w:val="001D103A"/>
    <w:rsid w:val="001D14F5"/>
    <w:rsid w:val="001D18D4"/>
    <w:rsid w:val="001D229D"/>
    <w:rsid w:val="001D2513"/>
    <w:rsid w:val="001D27DD"/>
    <w:rsid w:val="001D27EB"/>
    <w:rsid w:val="001D299B"/>
    <w:rsid w:val="001D2C22"/>
    <w:rsid w:val="001D2CE9"/>
    <w:rsid w:val="001D2D3D"/>
    <w:rsid w:val="001D3074"/>
    <w:rsid w:val="001D32FE"/>
    <w:rsid w:val="001D3653"/>
    <w:rsid w:val="001D3BE5"/>
    <w:rsid w:val="001D3FB4"/>
    <w:rsid w:val="001D4122"/>
    <w:rsid w:val="001D43C9"/>
    <w:rsid w:val="001D44FC"/>
    <w:rsid w:val="001D4B35"/>
    <w:rsid w:val="001D4C83"/>
    <w:rsid w:val="001D5032"/>
    <w:rsid w:val="001D52D0"/>
    <w:rsid w:val="001D5789"/>
    <w:rsid w:val="001D5BC1"/>
    <w:rsid w:val="001D6315"/>
    <w:rsid w:val="001D69F0"/>
    <w:rsid w:val="001D6D93"/>
    <w:rsid w:val="001D6EB5"/>
    <w:rsid w:val="001D7676"/>
    <w:rsid w:val="001D782A"/>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611"/>
    <w:rsid w:val="001E17FB"/>
    <w:rsid w:val="001E196B"/>
    <w:rsid w:val="001E1AEA"/>
    <w:rsid w:val="001E1B67"/>
    <w:rsid w:val="001E1C1D"/>
    <w:rsid w:val="001E29B3"/>
    <w:rsid w:val="001E3215"/>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9EB"/>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6C0"/>
    <w:rsid w:val="001F3A09"/>
    <w:rsid w:val="001F3A84"/>
    <w:rsid w:val="001F3CDB"/>
    <w:rsid w:val="001F41C5"/>
    <w:rsid w:val="001F428F"/>
    <w:rsid w:val="001F45FB"/>
    <w:rsid w:val="001F4B24"/>
    <w:rsid w:val="001F5108"/>
    <w:rsid w:val="001F58F5"/>
    <w:rsid w:val="001F5B71"/>
    <w:rsid w:val="001F5D07"/>
    <w:rsid w:val="001F606C"/>
    <w:rsid w:val="001F632D"/>
    <w:rsid w:val="001F653F"/>
    <w:rsid w:val="001F69FD"/>
    <w:rsid w:val="001F703E"/>
    <w:rsid w:val="001F736D"/>
    <w:rsid w:val="001F764F"/>
    <w:rsid w:val="001F77F5"/>
    <w:rsid w:val="001F7816"/>
    <w:rsid w:val="001F79C5"/>
    <w:rsid w:val="00200190"/>
    <w:rsid w:val="002001C2"/>
    <w:rsid w:val="002018C3"/>
    <w:rsid w:val="002018F9"/>
    <w:rsid w:val="00201BE0"/>
    <w:rsid w:val="00202245"/>
    <w:rsid w:val="00202A6F"/>
    <w:rsid w:val="00202FFC"/>
    <w:rsid w:val="002037BB"/>
    <w:rsid w:val="00203A9D"/>
    <w:rsid w:val="00203AC4"/>
    <w:rsid w:val="00203BED"/>
    <w:rsid w:val="00203E23"/>
    <w:rsid w:val="00203E47"/>
    <w:rsid w:val="0020423E"/>
    <w:rsid w:val="00204B1B"/>
    <w:rsid w:val="00204DB4"/>
    <w:rsid w:val="00204FA5"/>
    <w:rsid w:val="0020504D"/>
    <w:rsid w:val="0020532C"/>
    <w:rsid w:val="00205918"/>
    <w:rsid w:val="002059CF"/>
    <w:rsid w:val="00205DAC"/>
    <w:rsid w:val="00205E07"/>
    <w:rsid w:val="002065A6"/>
    <w:rsid w:val="00207014"/>
    <w:rsid w:val="0020705A"/>
    <w:rsid w:val="002070EB"/>
    <w:rsid w:val="00207A57"/>
    <w:rsid w:val="00207E3A"/>
    <w:rsid w:val="00210326"/>
    <w:rsid w:val="002103B2"/>
    <w:rsid w:val="0021056C"/>
    <w:rsid w:val="00210BC9"/>
    <w:rsid w:val="00210C09"/>
    <w:rsid w:val="00210D38"/>
    <w:rsid w:val="00210FD0"/>
    <w:rsid w:val="0021106A"/>
    <w:rsid w:val="002110C4"/>
    <w:rsid w:val="00211598"/>
    <w:rsid w:val="00211AA2"/>
    <w:rsid w:val="00211AC9"/>
    <w:rsid w:val="00212264"/>
    <w:rsid w:val="0021231D"/>
    <w:rsid w:val="002126DD"/>
    <w:rsid w:val="00212B81"/>
    <w:rsid w:val="00212FA5"/>
    <w:rsid w:val="00212FD3"/>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1D3"/>
    <w:rsid w:val="00216839"/>
    <w:rsid w:val="00216927"/>
    <w:rsid w:val="002169FC"/>
    <w:rsid w:val="00216F52"/>
    <w:rsid w:val="00216FD7"/>
    <w:rsid w:val="002173FC"/>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E48"/>
    <w:rsid w:val="00222F7D"/>
    <w:rsid w:val="00223544"/>
    <w:rsid w:val="002238C9"/>
    <w:rsid w:val="00223B53"/>
    <w:rsid w:val="00224038"/>
    <w:rsid w:val="00224357"/>
    <w:rsid w:val="002243E8"/>
    <w:rsid w:val="00224415"/>
    <w:rsid w:val="0022443E"/>
    <w:rsid w:val="002245C0"/>
    <w:rsid w:val="00224908"/>
    <w:rsid w:val="00224EF7"/>
    <w:rsid w:val="00225363"/>
    <w:rsid w:val="0022550E"/>
    <w:rsid w:val="002256F9"/>
    <w:rsid w:val="0022580A"/>
    <w:rsid w:val="00225E3E"/>
    <w:rsid w:val="0022611F"/>
    <w:rsid w:val="002261D7"/>
    <w:rsid w:val="002269A5"/>
    <w:rsid w:val="00226A4F"/>
    <w:rsid w:val="00226A55"/>
    <w:rsid w:val="00226C19"/>
    <w:rsid w:val="00226CE0"/>
    <w:rsid w:val="00227115"/>
    <w:rsid w:val="0022752B"/>
    <w:rsid w:val="00227BED"/>
    <w:rsid w:val="0023000B"/>
    <w:rsid w:val="00230172"/>
    <w:rsid w:val="00230248"/>
    <w:rsid w:val="00230403"/>
    <w:rsid w:val="002304B9"/>
    <w:rsid w:val="002307D1"/>
    <w:rsid w:val="002309CE"/>
    <w:rsid w:val="00230A2B"/>
    <w:rsid w:val="00230D9C"/>
    <w:rsid w:val="002310E6"/>
    <w:rsid w:val="00231372"/>
    <w:rsid w:val="00231431"/>
    <w:rsid w:val="002315ED"/>
    <w:rsid w:val="00231768"/>
    <w:rsid w:val="002317B9"/>
    <w:rsid w:val="002317D8"/>
    <w:rsid w:val="00232465"/>
    <w:rsid w:val="00232771"/>
    <w:rsid w:val="0023295A"/>
    <w:rsid w:val="002330AF"/>
    <w:rsid w:val="0023354D"/>
    <w:rsid w:val="0023377D"/>
    <w:rsid w:val="002337C7"/>
    <w:rsid w:val="002340E5"/>
    <w:rsid w:val="00234253"/>
    <w:rsid w:val="00234624"/>
    <w:rsid w:val="00234A4F"/>
    <w:rsid w:val="00234DE7"/>
    <w:rsid w:val="00234E39"/>
    <w:rsid w:val="00235206"/>
    <w:rsid w:val="00235654"/>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8B4"/>
    <w:rsid w:val="00244A5D"/>
    <w:rsid w:val="00244AE8"/>
    <w:rsid w:val="00245035"/>
    <w:rsid w:val="0024525F"/>
    <w:rsid w:val="002458A6"/>
    <w:rsid w:val="002458D0"/>
    <w:rsid w:val="00245943"/>
    <w:rsid w:val="00245A10"/>
    <w:rsid w:val="00246556"/>
    <w:rsid w:val="00246F4C"/>
    <w:rsid w:val="0024761C"/>
    <w:rsid w:val="00247855"/>
    <w:rsid w:val="0024799E"/>
    <w:rsid w:val="00247CFA"/>
    <w:rsid w:val="00247D8D"/>
    <w:rsid w:val="0025020B"/>
    <w:rsid w:val="002503E6"/>
    <w:rsid w:val="00250910"/>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46"/>
    <w:rsid w:val="002541E8"/>
    <w:rsid w:val="002546E3"/>
    <w:rsid w:val="00254BB0"/>
    <w:rsid w:val="00254CD9"/>
    <w:rsid w:val="00254E8A"/>
    <w:rsid w:val="00254FC4"/>
    <w:rsid w:val="0025537A"/>
    <w:rsid w:val="002553EB"/>
    <w:rsid w:val="0025541E"/>
    <w:rsid w:val="00255FAC"/>
    <w:rsid w:val="00256492"/>
    <w:rsid w:val="0025678A"/>
    <w:rsid w:val="00256898"/>
    <w:rsid w:val="00256ADD"/>
    <w:rsid w:val="00256CE1"/>
    <w:rsid w:val="00256EBB"/>
    <w:rsid w:val="00257343"/>
    <w:rsid w:val="0025753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74D"/>
    <w:rsid w:val="00263C74"/>
    <w:rsid w:val="00263E45"/>
    <w:rsid w:val="00264157"/>
    <w:rsid w:val="0026428F"/>
    <w:rsid w:val="0026499B"/>
    <w:rsid w:val="00264BB2"/>
    <w:rsid w:val="0026506D"/>
    <w:rsid w:val="00265515"/>
    <w:rsid w:val="00265F13"/>
    <w:rsid w:val="0026603B"/>
    <w:rsid w:val="00266532"/>
    <w:rsid w:val="002667C3"/>
    <w:rsid w:val="00266AAB"/>
    <w:rsid w:val="00266C79"/>
    <w:rsid w:val="00267401"/>
    <w:rsid w:val="00267988"/>
    <w:rsid w:val="00267B06"/>
    <w:rsid w:val="00267E94"/>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0E"/>
    <w:rsid w:val="002727D7"/>
    <w:rsid w:val="00272F1B"/>
    <w:rsid w:val="00272F80"/>
    <w:rsid w:val="00273965"/>
    <w:rsid w:val="00273FFC"/>
    <w:rsid w:val="002740AE"/>
    <w:rsid w:val="002742F7"/>
    <w:rsid w:val="00274536"/>
    <w:rsid w:val="002746B1"/>
    <w:rsid w:val="00274880"/>
    <w:rsid w:val="00274EFB"/>
    <w:rsid w:val="00274F4E"/>
    <w:rsid w:val="0027503D"/>
    <w:rsid w:val="002750BF"/>
    <w:rsid w:val="00275187"/>
    <w:rsid w:val="002755F7"/>
    <w:rsid w:val="002756DE"/>
    <w:rsid w:val="00275EB0"/>
    <w:rsid w:val="00275FE2"/>
    <w:rsid w:val="00276288"/>
    <w:rsid w:val="00276972"/>
    <w:rsid w:val="00277040"/>
    <w:rsid w:val="002770E1"/>
    <w:rsid w:val="00277168"/>
    <w:rsid w:val="002774E3"/>
    <w:rsid w:val="00277855"/>
    <w:rsid w:val="00277BE9"/>
    <w:rsid w:val="00277C1A"/>
    <w:rsid w:val="00277C95"/>
    <w:rsid w:val="0028003C"/>
    <w:rsid w:val="002801E1"/>
    <w:rsid w:val="00280277"/>
    <w:rsid w:val="0028044B"/>
    <w:rsid w:val="002806FF"/>
    <w:rsid w:val="00280952"/>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4B1E"/>
    <w:rsid w:val="00285284"/>
    <w:rsid w:val="002852D5"/>
    <w:rsid w:val="0028582F"/>
    <w:rsid w:val="002858F7"/>
    <w:rsid w:val="00285D49"/>
    <w:rsid w:val="00285D4A"/>
    <w:rsid w:val="0028632C"/>
    <w:rsid w:val="00286563"/>
    <w:rsid w:val="002866C8"/>
    <w:rsid w:val="00286727"/>
    <w:rsid w:val="002868FC"/>
    <w:rsid w:val="0028694F"/>
    <w:rsid w:val="00286DAC"/>
    <w:rsid w:val="0028741A"/>
    <w:rsid w:val="0028756E"/>
    <w:rsid w:val="002877C9"/>
    <w:rsid w:val="00287897"/>
    <w:rsid w:val="00287C0C"/>
    <w:rsid w:val="00287C62"/>
    <w:rsid w:val="00287D89"/>
    <w:rsid w:val="00287F31"/>
    <w:rsid w:val="00290106"/>
    <w:rsid w:val="002902C1"/>
    <w:rsid w:val="00290331"/>
    <w:rsid w:val="002907AA"/>
    <w:rsid w:val="00290D1F"/>
    <w:rsid w:val="00290DFF"/>
    <w:rsid w:val="00290FFD"/>
    <w:rsid w:val="00290FFF"/>
    <w:rsid w:val="00291122"/>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80A"/>
    <w:rsid w:val="00294E28"/>
    <w:rsid w:val="00294FA1"/>
    <w:rsid w:val="002952A4"/>
    <w:rsid w:val="0029537D"/>
    <w:rsid w:val="00296006"/>
    <w:rsid w:val="00296DFE"/>
    <w:rsid w:val="00296F9C"/>
    <w:rsid w:val="00297158"/>
    <w:rsid w:val="00297448"/>
    <w:rsid w:val="00297C63"/>
    <w:rsid w:val="00297FF4"/>
    <w:rsid w:val="002A0362"/>
    <w:rsid w:val="002A03E1"/>
    <w:rsid w:val="002A05AD"/>
    <w:rsid w:val="002A2154"/>
    <w:rsid w:val="002A2463"/>
    <w:rsid w:val="002A254E"/>
    <w:rsid w:val="002A2675"/>
    <w:rsid w:val="002A2769"/>
    <w:rsid w:val="002A2782"/>
    <w:rsid w:val="002A2816"/>
    <w:rsid w:val="002A2B22"/>
    <w:rsid w:val="002A312B"/>
    <w:rsid w:val="002A3AAE"/>
    <w:rsid w:val="002A3D9B"/>
    <w:rsid w:val="002A431E"/>
    <w:rsid w:val="002A4732"/>
    <w:rsid w:val="002A4AEC"/>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1E4E"/>
    <w:rsid w:val="002B1F0C"/>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E97"/>
    <w:rsid w:val="002B5F80"/>
    <w:rsid w:val="002B63F8"/>
    <w:rsid w:val="002B681F"/>
    <w:rsid w:val="002B68A8"/>
    <w:rsid w:val="002B77E2"/>
    <w:rsid w:val="002B785F"/>
    <w:rsid w:val="002B7F49"/>
    <w:rsid w:val="002C0BC0"/>
    <w:rsid w:val="002C0BC6"/>
    <w:rsid w:val="002C0E0C"/>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EA7"/>
    <w:rsid w:val="002C4F19"/>
    <w:rsid w:val="002C508C"/>
    <w:rsid w:val="002C5452"/>
    <w:rsid w:val="002C5490"/>
    <w:rsid w:val="002C56C2"/>
    <w:rsid w:val="002C5958"/>
    <w:rsid w:val="002C59B3"/>
    <w:rsid w:val="002C6654"/>
    <w:rsid w:val="002C67B7"/>
    <w:rsid w:val="002C6F92"/>
    <w:rsid w:val="002C7009"/>
    <w:rsid w:val="002C7063"/>
    <w:rsid w:val="002C71CD"/>
    <w:rsid w:val="002C758F"/>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2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071B"/>
    <w:rsid w:val="002E088A"/>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6A"/>
    <w:rsid w:val="002E5982"/>
    <w:rsid w:val="002E5D0C"/>
    <w:rsid w:val="002E5DC2"/>
    <w:rsid w:val="002E5F0D"/>
    <w:rsid w:val="002E66E4"/>
    <w:rsid w:val="002E6DB0"/>
    <w:rsid w:val="002E6E84"/>
    <w:rsid w:val="002E735F"/>
    <w:rsid w:val="002E789D"/>
    <w:rsid w:val="002E7A2B"/>
    <w:rsid w:val="002E7D0A"/>
    <w:rsid w:val="002F0002"/>
    <w:rsid w:val="002F001C"/>
    <w:rsid w:val="002F00A2"/>
    <w:rsid w:val="002F00AC"/>
    <w:rsid w:val="002F049E"/>
    <w:rsid w:val="002F0C6C"/>
    <w:rsid w:val="002F0DE2"/>
    <w:rsid w:val="002F0EFB"/>
    <w:rsid w:val="002F13A0"/>
    <w:rsid w:val="002F1445"/>
    <w:rsid w:val="002F1480"/>
    <w:rsid w:val="002F1554"/>
    <w:rsid w:val="002F19E3"/>
    <w:rsid w:val="002F1DE6"/>
    <w:rsid w:val="002F2073"/>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74B"/>
    <w:rsid w:val="002F583A"/>
    <w:rsid w:val="002F5868"/>
    <w:rsid w:val="002F5D54"/>
    <w:rsid w:val="002F5D58"/>
    <w:rsid w:val="002F5DC8"/>
    <w:rsid w:val="002F650A"/>
    <w:rsid w:val="002F6701"/>
    <w:rsid w:val="002F676B"/>
    <w:rsid w:val="002F68F9"/>
    <w:rsid w:val="002F6A63"/>
    <w:rsid w:val="002F6B9E"/>
    <w:rsid w:val="002F6DDA"/>
    <w:rsid w:val="002F736C"/>
    <w:rsid w:val="002F765D"/>
    <w:rsid w:val="002F78D1"/>
    <w:rsid w:val="002F7D6E"/>
    <w:rsid w:val="002F7E35"/>
    <w:rsid w:val="002F7FAD"/>
    <w:rsid w:val="00300076"/>
    <w:rsid w:val="0030015C"/>
    <w:rsid w:val="00300530"/>
    <w:rsid w:val="00300A05"/>
    <w:rsid w:val="00300F34"/>
    <w:rsid w:val="0030119F"/>
    <w:rsid w:val="003011A0"/>
    <w:rsid w:val="00301224"/>
    <w:rsid w:val="003012F9"/>
    <w:rsid w:val="0030132F"/>
    <w:rsid w:val="0030167F"/>
    <w:rsid w:val="00301DD8"/>
    <w:rsid w:val="00301F35"/>
    <w:rsid w:val="00302143"/>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695"/>
    <w:rsid w:val="00311886"/>
    <w:rsid w:val="00311D81"/>
    <w:rsid w:val="00312262"/>
    <w:rsid w:val="00312314"/>
    <w:rsid w:val="00312C7B"/>
    <w:rsid w:val="00312F47"/>
    <w:rsid w:val="00313196"/>
    <w:rsid w:val="003132E9"/>
    <w:rsid w:val="003135F1"/>
    <w:rsid w:val="0031378C"/>
    <w:rsid w:val="00313A5A"/>
    <w:rsid w:val="0031411A"/>
    <w:rsid w:val="003142FB"/>
    <w:rsid w:val="0031445E"/>
    <w:rsid w:val="00314666"/>
    <w:rsid w:val="00314722"/>
    <w:rsid w:val="00314ED7"/>
    <w:rsid w:val="00315705"/>
    <w:rsid w:val="003163E1"/>
    <w:rsid w:val="00316437"/>
    <w:rsid w:val="00316964"/>
    <w:rsid w:val="00316C00"/>
    <w:rsid w:val="003177A8"/>
    <w:rsid w:val="00317AFA"/>
    <w:rsid w:val="00317C4B"/>
    <w:rsid w:val="00317CD9"/>
    <w:rsid w:val="00317FA2"/>
    <w:rsid w:val="00320443"/>
    <w:rsid w:val="0032073E"/>
    <w:rsid w:val="0032083F"/>
    <w:rsid w:val="00320903"/>
    <w:rsid w:val="00320E08"/>
    <w:rsid w:val="00320E12"/>
    <w:rsid w:val="0032172B"/>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1F"/>
    <w:rsid w:val="00325997"/>
    <w:rsid w:val="00325F54"/>
    <w:rsid w:val="00326024"/>
    <w:rsid w:val="00326C5E"/>
    <w:rsid w:val="00326F28"/>
    <w:rsid w:val="00326FA5"/>
    <w:rsid w:val="003271B2"/>
    <w:rsid w:val="0032734D"/>
    <w:rsid w:val="00327625"/>
    <w:rsid w:val="00327C92"/>
    <w:rsid w:val="00327CA2"/>
    <w:rsid w:val="00327D41"/>
    <w:rsid w:val="00327F28"/>
    <w:rsid w:val="00330363"/>
    <w:rsid w:val="003303D7"/>
    <w:rsid w:val="00330A1F"/>
    <w:rsid w:val="00330CA1"/>
    <w:rsid w:val="00331403"/>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A0F"/>
    <w:rsid w:val="00334C02"/>
    <w:rsid w:val="00334E2B"/>
    <w:rsid w:val="00335042"/>
    <w:rsid w:val="00335175"/>
    <w:rsid w:val="00335236"/>
    <w:rsid w:val="00335415"/>
    <w:rsid w:val="003356BE"/>
    <w:rsid w:val="00335854"/>
    <w:rsid w:val="0033592B"/>
    <w:rsid w:val="00335A8C"/>
    <w:rsid w:val="00335B09"/>
    <w:rsid w:val="00335DEB"/>
    <w:rsid w:val="00335F7F"/>
    <w:rsid w:val="003360A6"/>
    <w:rsid w:val="003363CB"/>
    <w:rsid w:val="003365B8"/>
    <w:rsid w:val="00336735"/>
    <w:rsid w:val="00336A27"/>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6BD"/>
    <w:rsid w:val="003428FC"/>
    <w:rsid w:val="00342938"/>
    <w:rsid w:val="00342B93"/>
    <w:rsid w:val="00342C6C"/>
    <w:rsid w:val="003430BB"/>
    <w:rsid w:val="003431E9"/>
    <w:rsid w:val="003439C3"/>
    <w:rsid w:val="00343A0D"/>
    <w:rsid w:val="00343DF5"/>
    <w:rsid w:val="003442B7"/>
    <w:rsid w:val="0034486C"/>
    <w:rsid w:val="00344FA7"/>
    <w:rsid w:val="00345543"/>
    <w:rsid w:val="003455D3"/>
    <w:rsid w:val="003455E2"/>
    <w:rsid w:val="0034560F"/>
    <w:rsid w:val="00345B93"/>
    <w:rsid w:val="003460D7"/>
    <w:rsid w:val="0034672B"/>
    <w:rsid w:val="00346AB7"/>
    <w:rsid w:val="00347033"/>
    <w:rsid w:val="003471D3"/>
    <w:rsid w:val="0034732C"/>
    <w:rsid w:val="00347619"/>
    <w:rsid w:val="00347881"/>
    <w:rsid w:val="00347911"/>
    <w:rsid w:val="00347959"/>
    <w:rsid w:val="0034799B"/>
    <w:rsid w:val="00347C34"/>
    <w:rsid w:val="00347C40"/>
    <w:rsid w:val="00347DC7"/>
    <w:rsid w:val="003503D4"/>
    <w:rsid w:val="003506E2"/>
    <w:rsid w:val="003507DC"/>
    <w:rsid w:val="003509B9"/>
    <w:rsid w:val="0035109A"/>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0E6"/>
    <w:rsid w:val="0035465A"/>
    <w:rsid w:val="00354692"/>
    <w:rsid w:val="003547D2"/>
    <w:rsid w:val="00354998"/>
    <w:rsid w:val="00354AAB"/>
    <w:rsid w:val="00354AD5"/>
    <w:rsid w:val="00354AE8"/>
    <w:rsid w:val="00354F9B"/>
    <w:rsid w:val="00355725"/>
    <w:rsid w:val="003559C9"/>
    <w:rsid w:val="00355A06"/>
    <w:rsid w:val="00355E1F"/>
    <w:rsid w:val="0035662C"/>
    <w:rsid w:val="00356645"/>
    <w:rsid w:val="00356758"/>
    <w:rsid w:val="0035683F"/>
    <w:rsid w:val="003568C1"/>
    <w:rsid w:val="00357AB4"/>
    <w:rsid w:val="00357E41"/>
    <w:rsid w:val="00357F09"/>
    <w:rsid w:val="00357F18"/>
    <w:rsid w:val="003606C9"/>
    <w:rsid w:val="0036070E"/>
    <w:rsid w:val="00360B31"/>
    <w:rsid w:val="00360B72"/>
    <w:rsid w:val="00360CCA"/>
    <w:rsid w:val="003616FB"/>
    <w:rsid w:val="00361DD4"/>
    <w:rsid w:val="00361E9B"/>
    <w:rsid w:val="00361F5B"/>
    <w:rsid w:val="003621B2"/>
    <w:rsid w:val="0036238A"/>
    <w:rsid w:val="00362A03"/>
    <w:rsid w:val="00362A41"/>
    <w:rsid w:val="00362B2C"/>
    <w:rsid w:val="00362E4C"/>
    <w:rsid w:val="00363525"/>
    <w:rsid w:val="0036356E"/>
    <w:rsid w:val="00363584"/>
    <w:rsid w:val="003635A6"/>
    <w:rsid w:val="003635DD"/>
    <w:rsid w:val="0036492A"/>
    <w:rsid w:val="00364A2B"/>
    <w:rsid w:val="00364E23"/>
    <w:rsid w:val="00364EDD"/>
    <w:rsid w:val="00364F9F"/>
    <w:rsid w:val="00365204"/>
    <w:rsid w:val="00365297"/>
    <w:rsid w:val="003652C2"/>
    <w:rsid w:val="00365440"/>
    <w:rsid w:val="0036598B"/>
    <w:rsid w:val="00365A5E"/>
    <w:rsid w:val="00365D05"/>
    <w:rsid w:val="0036656F"/>
    <w:rsid w:val="00366701"/>
    <w:rsid w:val="00366C63"/>
    <w:rsid w:val="0036724A"/>
    <w:rsid w:val="0036729B"/>
    <w:rsid w:val="00367601"/>
    <w:rsid w:val="0036776E"/>
    <w:rsid w:val="00367B3A"/>
    <w:rsid w:val="00367F97"/>
    <w:rsid w:val="0037029C"/>
    <w:rsid w:val="0037079F"/>
    <w:rsid w:val="00370937"/>
    <w:rsid w:val="00370B3B"/>
    <w:rsid w:val="00370EE0"/>
    <w:rsid w:val="003710EB"/>
    <w:rsid w:val="003713AC"/>
    <w:rsid w:val="003715B3"/>
    <w:rsid w:val="003719BA"/>
    <w:rsid w:val="00372238"/>
    <w:rsid w:val="00372371"/>
    <w:rsid w:val="003728FA"/>
    <w:rsid w:val="00372919"/>
    <w:rsid w:val="00372A96"/>
    <w:rsid w:val="00372ECB"/>
    <w:rsid w:val="00373681"/>
    <w:rsid w:val="003738F4"/>
    <w:rsid w:val="00373A0C"/>
    <w:rsid w:val="00373C8F"/>
    <w:rsid w:val="003745CE"/>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A1E"/>
    <w:rsid w:val="00377CE0"/>
    <w:rsid w:val="00380ED9"/>
    <w:rsid w:val="0038119E"/>
    <w:rsid w:val="003812D5"/>
    <w:rsid w:val="0038161A"/>
    <w:rsid w:val="00381665"/>
    <w:rsid w:val="0038195B"/>
    <w:rsid w:val="003820C8"/>
    <w:rsid w:val="00382BF8"/>
    <w:rsid w:val="00382CDA"/>
    <w:rsid w:val="00382EAB"/>
    <w:rsid w:val="0038315B"/>
    <w:rsid w:val="0038367D"/>
    <w:rsid w:val="00383B18"/>
    <w:rsid w:val="00383E63"/>
    <w:rsid w:val="00383F77"/>
    <w:rsid w:val="00384222"/>
    <w:rsid w:val="003844AC"/>
    <w:rsid w:val="003845A0"/>
    <w:rsid w:val="0038473F"/>
    <w:rsid w:val="00384788"/>
    <w:rsid w:val="00384887"/>
    <w:rsid w:val="003851AF"/>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0CDA"/>
    <w:rsid w:val="0039129F"/>
    <w:rsid w:val="003918FA"/>
    <w:rsid w:val="00391957"/>
    <w:rsid w:val="00391EBE"/>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3E1"/>
    <w:rsid w:val="0039544B"/>
    <w:rsid w:val="00395985"/>
    <w:rsid w:val="00395B0B"/>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8F1"/>
    <w:rsid w:val="003A1DD6"/>
    <w:rsid w:val="003A1E64"/>
    <w:rsid w:val="003A2445"/>
    <w:rsid w:val="003A346D"/>
    <w:rsid w:val="003A392E"/>
    <w:rsid w:val="003A3C35"/>
    <w:rsid w:val="003A4007"/>
    <w:rsid w:val="003A42FC"/>
    <w:rsid w:val="003A44D5"/>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689"/>
    <w:rsid w:val="003B1725"/>
    <w:rsid w:val="003B1A82"/>
    <w:rsid w:val="003B1B49"/>
    <w:rsid w:val="003B1BC0"/>
    <w:rsid w:val="003B1C5C"/>
    <w:rsid w:val="003B2407"/>
    <w:rsid w:val="003B2532"/>
    <w:rsid w:val="003B2547"/>
    <w:rsid w:val="003B264F"/>
    <w:rsid w:val="003B2991"/>
    <w:rsid w:val="003B2A51"/>
    <w:rsid w:val="003B2D97"/>
    <w:rsid w:val="003B2E6E"/>
    <w:rsid w:val="003B2E9F"/>
    <w:rsid w:val="003B2EBC"/>
    <w:rsid w:val="003B3163"/>
    <w:rsid w:val="003B3865"/>
    <w:rsid w:val="003B3A1B"/>
    <w:rsid w:val="003B3BC0"/>
    <w:rsid w:val="003B3D84"/>
    <w:rsid w:val="003B3F1A"/>
    <w:rsid w:val="003B42B9"/>
    <w:rsid w:val="003B44E4"/>
    <w:rsid w:val="003B4D92"/>
    <w:rsid w:val="003B57F0"/>
    <w:rsid w:val="003B5C16"/>
    <w:rsid w:val="003B5E65"/>
    <w:rsid w:val="003B6557"/>
    <w:rsid w:val="003B6933"/>
    <w:rsid w:val="003B6976"/>
    <w:rsid w:val="003B6E5B"/>
    <w:rsid w:val="003B716C"/>
    <w:rsid w:val="003B75DA"/>
    <w:rsid w:val="003B7ABF"/>
    <w:rsid w:val="003B7E6D"/>
    <w:rsid w:val="003B7E97"/>
    <w:rsid w:val="003C02F1"/>
    <w:rsid w:val="003C0AB9"/>
    <w:rsid w:val="003C10CD"/>
    <w:rsid w:val="003C187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68"/>
    <w:rsid w:val="003C78B1"/>
    <w:rsid w:val="003C7CE1"/>
    <w:rsid w:val="003D0086"/>
    <w:rsid w:val="003D0087"/>
    <w:rsid w:val="003D0BBA"/>
    <w:rsid w:val="003D0DB7"/>
    <w:rsid w:val="003D1465"/>
    <w:rsid w:val="003D17BA"/>
    <w:rsid w:val="003D1837"/>
    <w:rsid w:val="003D185E"/>
    <w:rsid w:val="003D1B28"/>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8EE"/>
    <w:rsid w:val="003E0AED"/>
    <w:rsid w:val="003E0B26"/>
    <w:rsid w:val="003E0C24"/>
    <w:rsid w:val="003E1342"/>
    <w:rsid w:val="003E1572"/>
    <w:rsid w:val="003E1B7C"/>
    <w:rsid w:val="003E1BE2"/>
    <w:rsid w:val="003E1C24"/>
    <w:rsid w:val="003E1CD5"/>
    <w:rsid w:val="003E1DB8"/>
    <w:rsid w:val="003E2076"/>
    <w:rsid w:val="003E2243"/>
    <w:rsid w:val="003E2271"/>
    <w:rsid w:val="003E2574"/>
    <w:rsid w:val="003E28A4"/>
    <w:rsid w:val="003E2A9C"/>
    <w:rsid w:val="003E2CB8"/>
    <w:rsid w:val="003E2FB1"/>
    <w:rsid w:val="003E3419"/>
    <w:rsid w:val="003E3719"/>
    <w:rsid w:val="003E3A49"/>
    <w:rsid w:val="003E41F1"/>
    <w:rsid w:val="003E428D"/>
    <w:rsid w:val="003E454D"/>
    <w:rsid w:val="003E473D"/>
    <w:rsid w:val="003E4B1C"/>
    <w:rsid w:val="003E4CA7"/>
    <w:rsid w:val="003E4F06"/>
    <w:rsid w:val="003E501A"/>
    <w:rsid w:val="003E5037"/>
    <w:rsid w:val="003E56C0"/>
    <w:rsid w:val="003E616D"/>
    <w:rsid w:val="003E6557"/>
    <w:rsid w:val="003E7723"/>
    <w:rsid w:val="003E77E1"/>
    <w:rsid w:val="003E788F"/>
    <w:rsid w:val="003E7AC1"/>
    <w:rsid w:val="003F0069"/>
    <w:rsid w:val="003F047C"/>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4D0B"/>
    <w:rsid w:val="003F5224"/>
    <w:rsid w:val="003F55DE"/>
    <w:rsid w:val="003F5701"/>
    <w:rsid w:val="003F58E9"/>
    <w:rsid w:val="003F5B37"/>
    <w:rsid w:val="003F5E9F"/>
    <w:rsid w:val="003F64F7"/>
    <w:rsid w:val="003F6C4F"/>
    <w:rsid w:val="003F6CB8"/>
    <w:rsid w:val="003F7158"/>
    <w:rsid w:val="003F75C8"/>
    <w:rsid w:val="003F7AF2"/>
    <w:rsid w:val="003F7B07"/>
    <w:rsid w:val="0040011A"/>
    <w:rsid w:val="004002A3"/>
    <w:rsid w:val="00400309"/>
    <w:rsid w:val="00400502"/>
    <w:rsid w:val="00400C6C"/>
    <w:rsid w:val="004013CF"/>
    <w:rsid w:val="00401438"/>
    <w:rsid w:val="004015B4"/>
    <w:rsid w:val="0040176F"/>
    <w:rsid w:val="00401991"/>
    <w:rsid w:val="00401D94"/>
    <w:rsid w:val="00401F69"/>
    <w:rsid w:val="004024D5"/>
    <w:rsid w:val="00402D42"/>
    <w:rsid w:val="00402F0D"/>
    <w:rsid w:val="004032E4"/>
    <w:rsid w:val="004033CD"/>
    <w:rsid w:val="00403B1C"/>
    <w:rsid w:val="00403C85"/>
    <w:rsid w:val="004041A8"/>
    <w:rsid w:val="004041B5"/>
    <w:rsid w:val="004045C6"/>
    <w:rsid w:val="00404657"/>
    <w:rsid w:val="0040468B"/>
    <w:rsid w:val="004048C3"/>
    <w:rsid w:val="00404B6D"/>
    <w:rsid w:val="00404E39"/>
    <w:rsid w:val="00404FEE"/>
    <w:rsid w:val="00405104"/>
    <w:rsid w:val="004051D4"/>
    <w:rsid w:val="00405518"/>
    <w:rsid w:val="00405571"/>
    <w:rsid w:val="00405A27"/>
    <w:rsid w:val="00405B79"/>
    <w:rsid w:val="004061DB"/>
    <w:rsid w:val="00406289"/>
    <w:rsid w:val="004064E7"/>
    <w:rsid w:val="0040685A"/>
    <w:rsid w:val="00407298"/>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2FF4"/>
    <w:rsid w:val="00413702"/>
    <w:rsid w:val="00413BE8"/>
    <w:rsid w:val="00413C6C"/>
    <w:rsid w:val="00413EE3"/>
    <w:rsid w:val="0041403C"/>
    <w:rsid w:val="00414182"/>
    <w:rsid w:val="004145E9"/>
    <w:rsid w:val="00414EA9"/>
    <w:rsid w:val="00415049"/>
    <w:rsid w:val="00415057"/>
    <w:rsid w:val="00415417"/>
    <w:rsid w:val="004159D6"/>
    <w:rsid w:val="00415CD5"/>
    <w:rsid w:val="00415D19"/>
    <w:rsid w:val="0041603E"/>
    <w:rsid w:val="0041608D"/>
    <w:rsid w:val="0041617D"/>
    <w:rsid w:val="004163D4"/>
    <w:rsid w:val="00416AF6"/>
    <w:rsid w:val="00416DFE"/>
    <w:rsid w:val="0041747A"/>
    <w:rsid w:val="004177CA"/>
    <w:rsid w:val="00417A7D"/>
    <w:rsid w:val="00417B1D"/>
    <w:rsid w:val="00417B55"/>
    <w:rsid w:val="004204D0"/>
    <w:rsid w:val="00420B18"/>
    <w:rsid w:val="00420B48"/>
    <w:rsid w:val="00420C02"/>
    <w:rsid w:val="00420C6F"/>
    <w:rsid w:val="00420CB6"/>
    <w:rsid w:val="00421072"/>
    <w:rsid w:val="004211FE"/>
    <w:rsid w:val="00421384"/>
    <w:rsid w:val="00421B44"/>
    <w:rsid w:val="00421E3F"/>
    <w:rsid w:val="00422403"/>
    <w:rsid w:val="00422844"/>
    <w:rsid w:val="004228EA"/>
    <w:rsid w:val="00422972"/>
    <w:rsid w:val="00422B58"/>
    <w:rsid w:val="00422BA3"/>
    <w:rsid w:val="00422D2C"/>
    <w:rsid w:val="00422DEB"/>
    <w:rsid w:val="004233D3"/>
    <w:rsid w:val="004234E6"/>
    <w:rsid w:val="00423710"/>
    <w:rsid w:val="0042389D"/>
    <w:rsid w:val="004238B8"/>
    <w:rsid w:val="0042396F"/>
    <w:rsid w:val="004239B9"/>
    <w:rsid w:val="004240D6"/>
    <w:rsid w:val="0042417A"/>
    <w:rsid w:val="004244C9"/>
    <w:rsid w:val="004246BC"/>
    <w:rsid w:val="00424E04"/>
    <w:rsid w:val="00424E9C"/>
    <w:rsid w:val="00425156"/>
    <w:rsid w:val="00425A4F"/>
    <w:rsid w:val="00425B60"/>
    <w:rsid w:val="00425ECC"/>
    <w:rsid w:val="00426316"/>
    <w:rsid w:val="004263DC"/>
    <w:rsid w:val="004263E7"/>
    <w:rsid w:val="0042676E"/>
    <w:rsid w:val="00426A3A"/>
    <w:rsid w:val="00426C81"/>
    <w:rsid w:val="00426D93"/>
    <w:rsid w:val="00426E5E"/>
    <w:rsid w:val="00426E72"/>
    <w:rsid w:val="0042729F"/>
    <w:rsid w:val="004273ED"/>
    <w:rsid w:val="004275BC"/>
    <w:rsid w:val="0042770F"/>
    <w:rsid w:val="00427BA6"/>
    <w:rsid w:val="00427E16"/>
    <w:rsid w:val="004300ED"/>
    <w:rsid w:val="00430487"/>
    <w:rsid w:val="00430557"/>
    <w:rsid w:val="0043067A"/>
    <w:rsid w:val="00430A76"/>
    <w:rsid w:val="00430A99"/>
    <w:rsid w:val="00430BAB"/>
    <w:rsid w:val="00430FCC"/>
    <w:rsid w:val="00431742"/>
    <w:rsid w:val="00431776"/>
    <w:rsid w:val="00431876"/>
    <w:rsid w:val="004318E6"/>
    <w:rsid w:val="00431A47"/>
    <w:rsid w:val="00431D8A"/>
    <w:rsid w:val="0043202C"/>
    <w:rsid w:val="00432078"/>
    <w:rsid w:val="0043223C"/>
    <w:rsid w:val="00432D39"/>
    <w:rsid w:val="0043301F"/>
    <w:rsid w:val="004332B9"/>
    <w:rsid w:val="004332E8"/>
    <w:rsid w:val="00433D2B"/>
    <w:rsid w:val="004343E0"/>
    <w:rsid w:val="00434474"/>
    <w:rsid w:val="00434908"/>
    <w:rsid w:val="00434EE2"/>
    <w:rsid w:val="004350E2"/>
    <w:rsid w:val="0043520E"/>
    <w:rsid w:val="004355E8"/>
    <w:rsid w:val="00435758"/>
    <w:rsid w:val="004364FE"/>
    <w:rsid w:val="00436D08"/>
    <w:rsid w:val="00436E5C"/>
    <w:rsid w:val="00437237"/>
    <w:rsid w:val="004372F2"/>
    <w:rsid w:val="004374FE"/>
    <w:rsid w:val="00437779"/>
    <w:rsid w:val="00437874"/>
    <w:rsid w:val="00437B60"/>
    <w:rsid w:val="00437C4B"/>
    <w:rsid w:val="004400CC"/>
    <w:rsid w:val="004402F9"/>
    <w:rsid w:val="00440703"/>
    <w:rsid w:val="00440790"/>
    <w:rsid w:val="00440C51"/>
    <w:rsid w:val="00440C88"/>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4F90"/>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4BA"/>
    <w:rsid w:val="00461738"/>
    <w:rsid w:val="00461DC9"/>
    <w:rsid w:val="0046227B"/>
    <w:rsid w:val="00462698"/>
    <w:rsid w:val="00462775"/>
    <w:rsid w:val="00463007"/>
    <w:rsid w:val="004631C8"/>
    <w:rsid w:val="004633C2"/>
    <w:rsid w:val="00463866"/>
    <w:rsid w:val="0046394B"/>
    <w:rsid w:val="00463C46"/>
    <w:rsid w:val="0046402A"/>
    <w:rsid w:val="004644D8"/>
    <w:rsid w:val="004646B0"/>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272"/>
    <w:rsid w:val="00466510"/>
    <w:rsid w:val="00466615"/>
    <w:rsid w:val="00466681"/>
    <w:rsid w:val="00466840"/>
    <w:rsid w:val="004668D4"/>
    <w:rsid w:val="00466F44"/>
    <w:rsid w:val="00467C9D"/>
    <w:rsid w:val="00467DC5"/>
    <w:rsid w:val="004700C8"/>
    <w:rsid w:val="00470461"/>
    <w:rsid w:val="00470640"/>
    <w:rsid w:val="00470C6E"/>
    <w:rsid w:val="00470CFA"/>
    <w:rsid w:val="0047153B"/>
    <w:rsid w:val="00471565"/>
    <w:rsid w:val="004716AE"/>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B81"/>
    <w:rsid w:val="00474D19"/>
    <w:rsid w:val="004750C1"/>
    <w:rsid w:val="0047533B"/>
    <w:rsid w:val="004754C3"/>
    <w:rsid w:val="00475760"/>
    <w:rsid w:val="004758D4"/>
    <w:rsid w:val="00475B08"/>
    <w:rsid w:val="00476361"/>
    <w:rsid w:val="004763AE"/>
    <w:rsid w:val="004765B0"/>
    <w:rsid w:val="00476D2E"/>
    <w:rsid w:val="00477263"/>
    <w:rsid w:val="004774D9"/>
    <w:rsid w:val="00477628"/>
    <w:rsid w:val="00477D28"/>
    <w:rsid w:val="00480428"/>
    <w:rsid w:val="0048067E"/>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714"/>
    <w:rsid w:val="00482A30"/>
    <w:rsid w:val="0048320D"/>
    <w:rsid w:val="004832E3"/>
    <w:rsid w:val="00483769"/>
    <w:rsid w:val="004838E6"/>
    <w:rsid w:val="0048431A"/>
    <w:rsid w:val="004844E3"/>
    <w:rsid w:val="0048474B"/>
    <w:rsid w:val="0048479C"/>
    <w:rsid w:val="00484B56"/>
    <w:rsid w:val="00484B5D"/>
    <w:rsid w:val="00484C89"/>
    <w:rsid w:val="004851E5"/>
    <w:rsid w:val="004851EC"/>
    <w:rsid w:val="00485260"/>
    <w:rsid w:val="0048535F"/>
    <w:rsid w:val="0048589D"/>
    <w:rsid w:val="00485DC5"/>
    <w:rsid w:val="00485EBC"/>
    <w:rsid w:val="00485F10"/>
    <w:rsid w:val="00485FBD"/>
    <w:rsid w:val="0048610A"/>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1D5"/>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86D"/>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5C1"/>
    <w:rsid w:val="004A673A"/>
    <w:rsid w:val="004A6BD9"/>
    <w:rsid w:val="004A6CF0"/>
    <w:rsid w:val="004A6D72"/>
    <w:rsid w:val="004A7B0B"/>
    <w:rsid w:val="004A7EFC"/>
    <w:rsid w:val="004A7F10"/>
    <w:rsid w:val="004B019C"/>
    <w:rsid w:val="004B01C1"/>
    <w:rsid w:val="004B0259"/>
    <w:rsid w:val="004B07F4"/>
    <w:rsid w:val="004B0D64"/>
    <w:rsid w:val="004B166F"/>
    <w:rsid w:val="004B1C3E"/>
    <w:rsid w:val="004B2055"/>
    <w:rsid w:val="004B24A7"/>
    <w:rsid w:val="004B2B57"/>
    <w:rsid w:val="004B2E2D"/>
    <w:rsid w:val="004B31E2"/>
    <w:rsid w:val="004B3738"/>
    <w:rsid w:val="004B37D8"/>
    <w:rsid w:val="004B3EBE"/>
    <w:rsid w:val="004B43FA"/>
    <w:rsid w:val="004B4448"/>
    <w:rsid w:val="004B44DF"/>
    <w:rsid w:val="004B4D85"/>
    <w:rsid w:val="004B5333"/>
    <w:rsid w:val="004B5722"/>
    <w:rsid w:val="004B58BD"/>
    <w:rsid w:val="004B59B3"/>
    <w:rsid w:val="004B5B81"/>
    <w:rsid w:val="004B6241"/>
    <w:rsid w:val="004B659B"/>
    <w:rsid w:val="004B665E"/>
    <w:rsid w:val="004B6760"/>
    <w:rsid w:val="004B6D52"/>
    <w:rsid w:val="004B721B"/>
    <w:rsid w:val="004B733D"/>
    <w:rsid w:val="004B7B48"/>
    <w:rsid w:val="004B7ED3"/>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D75"/>
    <w:rsid w:val="004D0EF5"/>
    <w:rsid w:val="004D14BA"/>
    <w:rsid w:val="004D19CA"/>
    <w:rsid w:val="004D1B12"/>
    <w:rsid w:val="004D20D6"/>
    <w:rsid w:val="004D2706"/>
    <w:rsid w:val="004D272E"/>
    <w:rsid w:val="004D2950"/>
    <w:rsid w:val="004D29E5"/>
    <w:rsid w:val="004D2DEA"/>
    <w:rsid w:val="004D2F01"/>
    <w:rsid w:val="004D3048"/>
    <w:rsid w:val="004D33E9"/>
    <w:rsid w:val="004D3A2D"/>
    <w:rsid w:val="004D3DF3"/>
    <w:rsid w:val="004D418F"/>
    <w:rsid w:val="004D41F0"/>
    <w:rsid w:val="004D4479"/>
    <w:rsid w:val="004D455E"/>
    <w:rsid w:val="004D49C5"/>
    <w:rsid w:val="004D4E41"/>
    <w:rsid w:val="004D502C"/>
    <w:rsid w:val="004D5093"/>
    <w:rsid w:val="004D51A3"/>
    <w:rsid w:val="004D5769"/>
    <w:rsid w:val="004D5E3F"/>
    <w:rsid w:val="004D5F50"/>
    <w:rsid w:val="004D5F53"/>
    <w:rsid w:val="004D618A"/>
    <w:rsid w:val="004D61E1"/>
    <w:rsid w:val="004D6367"/>
    <w:rsid w:val="004D65E6"/>
    <w:rsid w:val="004D6B6F"/>
    <w:rsid w:val="004D6C25"/>
    <w:rsid w:val="004D74FB"/>
    <w:rsid w:val="004D7C6C"/>
    <w:rsid w:val="004D7D12"/>
    <w:rsid w:val="004E0148"/>
    <w:rsid w:val="004E0B49"/>
    <w:rsid w:val="004E0E61"/>
    <w:rsid w:val="004E0EF9"/>
    <w:rsid w:val="004E0F89"/>
    <w:rsid w:val="004E1055"/>
    <w:rsid w:val="004E14FD"/>
    <w:rsid w:val="004E1720"/>
    <w:rsid w:val="004E1AD9"/>
    <w:rsid w:val="004E1B69"/>
    <w:rsid w:val="004E1BFF"/>
    <w:rsid w:val="004E1DCA"/>
    <w:rsid w:val="004E2221"/>
    <w:rsid w:val="004E22FB"/>
    <w:rsid w:val="004E25FF"/>
    <w:rsid w:val="004E30D9"/>
    <w:rsid w:val="004E321A"/>
    <w:rsid w:val="004E3359"/>
    <w:rsid w:val="004E33B2"/>
    <w:rsid w:val="004E38C2"/>
    <w:rsid w:val="004E3BE9"/>
    <w:rsid w:val="004E3E59"/>
    <w:rsid w:val="004E4040"/>
    <w:rsid w:val="004E426F"/>
    <w:rsid w:val="004E43DA"/>
    <w:rsid w:val="004E43F9"/>
    <w:rsid w:val="004E4634"/>
    <w:rsid w:val="004E473D"/>
    <w:rsid w:val="004E4862"/>
    <w:rsid w:val="004E4A6F"/>
    <w:rsid w:val="004E4B26"/>
    <w:rsid w:val="004E4D00"/>
    <w:rsid w:val="004E4DF0"/>
    <w:rsid w:val="004E4F00"/>
    <w:rsid w:val="004E50D4"/>
    <w:rsid w:val="004E5174"/>
    <w:rsid w:val="004E589D"/>
    <w:rsid w:val="004E5F54"/>
    <w:rsid w:val="004E5F72"/>
    <w:rsid w:val="004E639C"/>
    <w:rsid w:val="004E6512"/>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798"/>
    <w:rsid w:val="004F1C1E"/>
    <w:rsid w:val="004F219A"/>
    <w:rsid w:val="004F2AEC"/>
    <w:rsid w:val="004F2B0D"/>
    <w:rsid w:val="004F2C47"/>
    <w:rsid w:val="004F3B06"/>
    <w:rsid w:val="004F4618"/>
    <w:rsid w:val="004F46EE"/>
    <w:rsid w:val="004F48D2"/>
    <w:rsid w:val="004F4C0D"/>
    <w:rsid w:val="004F4C71"/>
    <w:rsid w:val="004F5900"/>
    <w:rsid w:val="004F5F8A"/>
    <w:rsid w:val="004F607E"/>
    <w:rsid w:val="004F60F6"/>
    <w:rsid w:val="004F62B5"/>
    <w:rsid w:val="004F64ED"/>
    <w:rsid w:val="004F658F"/>
    <w:rsid w:val="004F65EF"/>
    <w:rsid w:val="004F6834"/>
    <w:rsid w:val="004F683C"/>
    <w:rsid w:val="004F6970"/>
    <w:rsid w:val="004F6BC5"/>
    <w:rsid w:val="004F6C49"/>
    <w:rsid w:val="004F714D"/>
    <w:rsid w:val="004F729D"/>
    <w:rsid w:val="004F7C31"/>
    <w:rsid w:val="004F7DA8"/>
    <w:rsid w:val="00500467"/>
    <w:rsid w:val="005006DF"/>
    <w:rsid w:val="005006EF"/>
    <w:rsid w:val="00500ABF"/>
    <w:rsid w:val="00500E16"/>
    <w:rsid w:val="00501230"/>
    <w:rsid w:val="00501301"/>
    <w:rsid w:val="0050130E"/>
    <w:rsid w:val="00501657"/>
    <w:rsid w:val="00501A1E"/>
    <w:rsid w:val="0050220E"/>
    <w:rsid w:val="005022FD"/>
    <w:rsid w:val="005024EE"/>
    <w:rsid w:val="005026DD"/>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11E"/>
    <w:rsid w:val="005112FF"/>
    <w:rsid w:val="0051158B"/>
    <w:rsid w:val="00511918"/>
    <w:rsid w:val="005119EE"/>
    <w:rsid w:val="00511AD5"/>
    <w:rsid w:val="00511AF9"/>
    <w:rsid w:val="00511CB9"/>
    <w:rsid w:val="00511DE9"/>
    <w:rsid w:val="00512467"/>
    <w:rsid w:val="005126B7"/>
    <w:rsid w:val="00512722"/>
    <w:rsid w:val="00512929"/>
    <w:rsid w:val="00512D66"/>
    <w:rsid w:val="00512DD8"/>
    <w:rsid w:val="00513004"/>
    <w:rsid w:val="00513252"/>
    <w:rsid w:val="00513312"/>
    <w:rsid w:val="005139FB"/>
    <w:rsid w:val="00513E23"/>
    <w:rsid w:val="00513FF8"/>
    <w:rsid w:val="005147B5"/>
    <w:rsid w:val="005148FF"/>
    <w:rsid w:val="0051497A"/>
    <w:rsid w:val="00514D09"/>
    <w:rsid w:val="00514FAB"/>
    <w:rsid w:val="0051521B"/>
    <w:rsid w:val="00515780"/>
    <w:rsid w:val="00515D35"/>
    <w:rsid w:val="0051619D"/>
    <w:rsid w:val="0051621F"/>
    <w:rsid w:val="0051697F"/>
    <w:rsid w:val="00516A3A"/>
    <w:rsid w:val="00517188"/>
    <w:rsid w:val="005174B3"/>
    <w:rsid w:val="00517655"/>
    <w:rsid w:val="0051777E"/>
    <w:rsid w:val="00517852"/>
    <w:rsid w:val="005179C1"/>
    <w:rsid w:val="005201D8"/>
    <w:rsid w:val="005205B9"/>
    <w:rsid w:val="00520BFB"/>
    <w:rsid w:val="00520C10"/>
    <w:rsid w:val="0052124D"/>
    <w:rsid w:val="00521A13"/>
    <w:rsid w:val="00521AF0"/>
    <w:rsid w:val="00521B42"/>
    <w:rsid w:val="00521C1F"/>
    <w:rsid w:val="00521CF5"/>
    <w:rsid w:val="00521DE3"/>
    <w:rsid w:val="00521FF1"/>
    <w:rsid w:val="00522690"/>
    <w:rsid w:val="005226BA"/>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93B"/>
    <w:rsid w:val="00526A32"/>
    <w:rsid w:val="00526A74"/>
    <w:rsid w:val="00527377"/>
    <w:rsid w:val="00527510"/>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BFF"/>
    <w:rsid w:val="00533DB9"/>
    <w:rsid w:val="00534302"/>
    <w:rsid w:val="00534476"/>
    <w:rsid w:val="00534670"/>
    <w:rsid w:val="005346DC"/>
    <w:rsid w:val="0053486A"/>
    <w:rsid w:val="00534B7A"/>
    <w:rsid w:val="0053544B"/>
    <w:rsid w:val="005356CF"/>
    <w:rsid w:val="00535777"/>
    <w:rsid w:val="005358B1"/>
    <w:rsid w:val="005358B3"/>
    <w:rsid w:val="00535982"/>
    <w:rsid w:val="00535A81"/>
    <w:rsid w:val="00535B62"/>
    <w:rsid w:val="00535D4E"/>
    <w:rsid w:val="005361C7"/>
    <w:rsid w:val="005366F4"/>
    <w:rsid w:val="00536C25"/>
    <w:rsid w:val="00536CE2"/>
    <w:rsid w:val="00536E19"/>
    <w:rsid w:val="00536E41"/>
    <w:rsid w:val="0053717B"/>
    <w:rsid w:val="005372AD"/>
    <w:rsid w:val="00537500"/>
    <w:rsid w:val="0053770B"/>
    <w:rsid w:val="0054013C"/>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743"/>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50F"/>
    <w:rsid w:val="00550637"/>
    <w:rsid w:val="00550893"/>
    <w:rsid w:val="005509F9"/>
    <w:rsid w:val="00550CC5"/>
    <w:rsid w:val="00550D3F"/>
    <w:rsid w:val="00550F3B"/>
    <w:rsid w:val="00550F72"/>
    <w:rsid w:val="00551206"/>
    <w:rsid w:val="00551401"/>
    <w:rsid w:val="0055194C"/>
    <w:rsid w:val="00551DA3"/>
    <w:rsid w:val="00551DAA"/>
    <w:rsid w:val="005521BA"/>
    <w:rsid w:val="00552273"/>
    <w:rsid w:val="005522EE"/>
    <w:rsid w:val="00552953"/>
    <w:rsid w:val="00552ACB"/>
    <w:rsid w:val="00552B7F"/>
    <w:rsid w:val="00552F79"/>
    <w:rsid w:val="00552FFE"/>
    <w:rsid w:val="00553281"/>
    <w:rsid w:val="00553609"/>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6E"/>
    <w:rsid w:val="005564D6"/>
    <w:rsid w:val="00556620"/>
    <w:rsid w:val="0055667E"/>
    <w:rsid w:val="00557226"/>
    <w:rsid w:val="005573D0"/>
    <w:rsid w:val="00557B9B"/>
    <w:rsid w:val="00557DB8"/>
    <w:rsid w:val="005606ED"/>
    <w:rsid w:val="00560DB1"/>
    <w:rsid w:val="00561391"/>
    <w:rsid w:val="00561596"/>
    <w:rsid w:val="00561851"/>
    <w:rsid w:val="005620E5"/>
    <w:rsid w:val="00562105"/>
    <w:rsid w:val="0056223F"/>
    <w:rsid w:val="005623E0"/>
    <w:rsid w:val="00562694"/>
    <w:rsid w:val="00562E36"/>
    <w:rsid w:val="00562F34"/>
    <w:rsid w:val="00563BCA"/>
    <w:rsid w:val="00564147"/>
    <w:rsid w:val="005641EC"/>
    <w:rsid w:val="005645D2"/>
    <w:rsid w:val="00564809"/>
    <w:rsid w:val="0056486C"/>
    <w:rsid w:val="00564C1B"/>
    <w:rsid w:val="00564F97"/>
    <w:rsid w:val="0056506B"/>
    <w:rsid w:val="00565222"/>
    <w:rsid w:val="00565517"/>
    <w:rsid w:val="005655BF"/>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DBC"/>
    <w:rsid w:val="00571144"/>
    <w:rsid w:val="0057139B"/>
    <w:rsid w:val="00571A7F"/>
    <w:rsid w:val="00571D70"/>
    <w:rsid w:val="005722DD"/>
    <w:rsid w:val="00572B2A"/>
    <w:rsid w:val="00572E57"/>
    <w:rsid w:val="005730C8"/>
    <w:rsid w:val="00573252"/>
    <w:rsid w:val="00573260"/>
    <w:rsid w:val="005736E0"/>
    <w:rsid w:val="00573750"/>
    <w:rsid w:val="005738D8"/>
    <w:rsid w:val="00573928"/>
    <w:rsid w:val="00573971"/>
    <w:rsid w:val="00573A8E"/>
    <w:rsid w:val="00573D82"/>
    <w:rsid w:val="00574007"/>
    <w:rsid w:val="00575212"/>
    <w:rsid w:val="00575733"/>
    <w:rsid w:val="00575873"/>
    <w:rsid w:val="00575F79"/>
    <w:rsid w:val="00576541"/>
    <w:rsid w:val="00576606"/>
    <w:rsid w:val="00576E21"/>
    <w:rsid w:val="00576EF8"/>
    <w:rsid w:val="00576FE4"/>
    <w:rsid w:val="0057716A"/>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366"/>
    <w:rsid w:val="0058377C"/>
    <w:rsid w:val="00583B51"/>
    <w:rsid w:val="00583D3B"/>
    <w:rsid w:val="00583E1C"/>
    <w:rsid w:val="005840FD"/>
    <w:rsid w:val="00584D64"/>
    <w:rsid w:val="00584DBA"/>
    <w:rsid w:val="00585219"/>
    <w:rsid w:val="00585523"/>
    <w:rsid w:val="005855F1"/>
    <w:rsid w:val="0058570A"/>
    <w:rsid w:val="00585F1D"/>
    <w:rsid w:val="005860B9"/>
    <w:rsid w:val="005860EB"/>
    <w:rsid w:val="00586613"/>
    <w:rsid w:val="00586808"/>
    <w:rsid w:val="005868E9"/>
    <w:rsid w:val="00586D47"/>
    <w:rsid w:val="005871D3"/>
    <w:rsid w:val="0058764C"/>
    <w:rsid w:val="0058780F"/>
    <w:rsid w:val="00587C56"/>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653"/>
    <w:rsid w:val="005956B4"/>
    <w:rsid w:val="005959F1"/>
    <w:rsid w:val="00595B23"/>
    <w:rsid w:val="00595C6E"/>
    <w:rsid w:val="00595F30"/>
    <w:rsid w:val="005970F6"/>
    <w:rsid w:val="00597254"/>
    <w:rsid w:val="005972D6"/>
    <w:rsid w:val="005976C1"/>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082"/>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9"/>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3F6F"/>
    <w:rsid w:val="005B41C0"/>
    <w:rsid w:val="005B47BD"/>
    <w:rsid w:val="005B4962"/>
    <w:rsid w:val="005B4C60"/>
    <w:rsid w:val="005B517C"/>
    <w:rsid w:val="005B5601"/>
    <w:rsid w:val="005B5FC6"/>
    <w:rsid w:val="005B5FF8"/>
    <w:rsid w:val="005B63D3"/>
    <w:rsid w:val="005B6415"/>
    <w:rsid w:val="005B678F"/>
    <w:rsid w:val="005B6DB4"/>
    <w:rsid w:val="005B7448"/>
    <w:rsid w:val="005B7594"/>
    <w:rsid w:val="005B7599"/>
    <w:rsid w:val="005B7680"/>
    <w:rsid w:val="005B7CD7"/>
    <w:rsid w:val="005B7D47"/>
    <w:rsid w:val="005C02EF"/>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78E"/>
    <w:rsid w:val="005C3A8F"/>
    <w:rsid w:val="005C3DAB"/>
    <w:rsid w:val="005C3E2A"/>
    <w:rsid w:val="005C4293"/>
    <w:rsid w:val="005C473F"/>
    <w:rsid w:val="005C4B21"/>
    <w:rsid w:val="005C4B60"/>
    <w:rsid w:val="005C4E97"/>
    <w:rsid w:val="005C52F7"/>
    <w:rsid w:val="005C55BB"/>
    <w:rsid w:val="005C562D"/>
    <w:rsid w:val="005C575E"/>
    <w:rsid w:val="005C5AD6"/>
    <w:rsid w:val="005C6178"/>
    <w:rsid w:val="005C6490"/>
    <w:rsid w:val="005C6A1C"/>
    <w:rsid w:val="005C70E0"/>
    <w:rsid w:val="005C70F1"/>
    <w:rsid w:val="005C71CC"/>
    <w:rsid w:val="005C72CC"/>
    <w:rsid w:val="005C7344"/>
    <w:rsid w:val="005C73FA"/>
    <w:rsid w:val="005C7492"/>
    <w:rsid w:val="005C7644"/>
    <w:rsid w:val="005C770A"/>
    <w:rsid w:val="005C77D8"/>
    <w:rsid w:val="005C7A6A"/>
    <w:rsid w:val="005C7B53"/>
    <w:rsid w:val="005C7D8E"/>
    <w:rsid w:val="005D01F5"/>
    <w:rsid w:val="005D0395"/>
    <w:rsid w:val="005D03A6"/>
    <w:rsid w:val="005D0B2F"/>
    <w:rsid w:val="005D0BC9"/>
    <w:rsid w:val="005D0FB1"/>
    <w:rsid w:val="005D1364"/>
    <w:rsid w:val="005D14C0"/>
    <w:rsid w:val="005D1E96"/>
    <w:rsid w:val="005D2ED1"/>
    <w:rsid w:val="005D3292"/>
    <w:rsid w:val="005D33B9"/>
    <w:rsid w:val="005D357C"/>
    <w:rsid w:val="005D37A4"/>
    <w:rsid w:val="005D3D12"/>
    <w:rsid w:val="005D4147"/>
    <w:rsid w:val="005D44AE"/>
    <w:rsid w:val="005D49DF"/>
    <w:rsid w:val="005D4B75"/>
    <w:rsid w:val="005D4D33"/>
    <w:rsid w:val="005D4EFB"/>
    <w:rsid w:val="005D4FAC"/>
    <w:rsid w:val="005D550F"/>
    <w:rsid w:val="005D55F6"/>
    <w:rsid w:val="005D56B8"/>
    <w:rsid w:val="005D581B"/>
    <w:rsid w:val="005D5AA2"/>
    <w:rsid w:val="005D5F1C"/>
    <w:rsid w:val="005D616A"/>
    <w:rsid w:val="005D6440"/>
    <w:rsid w:val="005D64A0"/>
    <w:rsid w:val="005D6B0A"/>
    <w:rsid w:val="005D6C8C"/>
    <w:rsid w:val="005D6D22"/>
    <w:rsid w:val="005D6D32"/>
    <w:rsid w:val="005D6EC6"/>
    <w:rsid w:val="005D6F94"/>
    <w:rsid w:val="005D7105"/>
    <w:rsid w:val="005D745A"/>
    <w:rsid w:val="005D7696"/>
    <w:rsid w:val="005D76AF"/>
    <w:rsid w:val="005D78AA"/>
    <w:rsid w:val="005D7F93"/>
    <w:rsid w:val="005E0065"/>
    <w:rsid w:val="005E05F1"/>
    <w:rsid w:val="005E0CAC"/>
    <w:rsid w:val="005E0F4E"/>
    <w:rsid w:val="005E1074"/>
    <w:rsid w:val="005E131A"/>
    <w:rsid w:val="005E1337"/>
    <w:rsid w:val="005E1A8C"/>
    <w:rsid w:val="005E1AF5"/>
    <w:rsid w:val="005E2673"/>
    <w:rsid w:val="005E267D"/>
    <w:rsid w:val="005E2C2F"/>
    <w:rsid w:val="005E3C46"/>
    <w:rsid w:val="005E4284"/>
    <w:rsid w:val="005E4694"/>
    <w:rsid w:val="005E4857"/>
    <w:rsid w:val="005E4ADE"/>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750"/>
    <w:rsid w:val="005F1A88"/>
    <w:rsid w:val="005F1A89"/>
    <w:rsid w:val="005F1BE2"/>
    <w:rsid w:val="005F1C27"/>
    <w:rsid w:val="005F1CD9"/>
    <w:rsid w:val="005F1E33"/>
    <w:rsid w:val="005F1F46"/>
    <w:rsid w:val="005F226E"/>
    <w:rsid w:val="005F2278"/>
    <w:rsid w:val="005F2BB7"/>
    <w:rsid w:val="005F2DBC"/>
    <w:rsid w:val="005F2FEF"/>
    <w:rsid w:val="005F3856"/>
    <w:rsid w:val="005F412B"/>
    <w:rsid w:val="005F4482"/>
    <w:rsid w:val="005F4777"/>
    <w:rsid w:val="005F4A98"/>
    <w:rsid w:val="005F54C7"/>
    <w:rsid w:val="005F5E65"/>
    <w:rsid w:val="005F5ECB"/>
    <w:rsid w:val="005F6458"/>
    <w:rsid w:val="005F6760"/>
    <w:rsid w:val="005F678C"/>
    <w:rsid w:val="005F6811"/>
    <w:rsid w:val="005F6A91"/>
    <w:rsid w:val="005F7107"/>
    <w:rsid w:val="005F7686"/>
    <w:rsid w:val="005F7937"/>
    <w:rsid w:val="005F79C7"/>
    <w:rsid w:val="005F7E62"/>
    <w:rsid w:val="0060044A"/>
    <w:rsid w:val="00600490"/>
    <w:rsid w:val="00600501"/>
    <w:rsid w:val="00600820"/>
    <w:rsid w:val="00600838"/>
    <w:rsid w:val="006008AE"/>
    <w:rsid w:val="0060094B"/>
    <w:rsid w:val="006009A8"/>
    <w:rsid w:val="00600CB7"/>
    <w:rsid w:val="00601774"/>
    <w:rsid w:val="006019DD"/>
    <w:rsid w:val="00601C18"/>
    <w:rsid w:val="006023BB"/>
    <w:rsid w:val="006023C2"/>
    <w:rsid w:val="00602A51"/>
    <w:rsid w:val="00602D0B"/>
    <w:rsid w:val="00602E6B"/>
    <w:rsid w:val="006030EA"/>
    <w:rsid w:val="006033C3"/>
    <w:rsid w:val="006034F4"/>
    <w:rsid w:val="00603943"/>
    <w:rsid w:val="00603AB4"/>
    <w:rsid w:val="00603CBA"/>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4C2"/>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14E"/>
    <w:rsid w:val="00615430"/>
    <w:rsid w:val="00615435"/>
    <w:rsid w:val="00615449"/>
    <w:rsid w:val="006154FB"/>
    <w:rsid w:val="00615509"/>
    <w:rsid w:val="006156D5"/>
    <w:rsid w:val="00615A85"/>
    <w:rsid w:val="00615F58"/>
    <w:rsid w:val="00616212"/>
    <w:rsid w:val="006162EB"/>
    <w:rsid w:val="006165F3"/>
    <w:rsid w:val="0061679F"/>
    <w:rsid w:val="0061685A"/>
    <w:rsid w:val="006169A9"/>
    <w:rsid w:val="00616B61"/>
    <w:rsid w:val="006170C4"/>
    <w:rsid w:val="006170FE"/>
    <w:rsid w:val="00617288"/>
    <w:rsid w:val="00617371"/>
    <w:rsid w:val="006176EC"/>
    <w:rsid w:val="00617B42"/>
    <w:rsid w:val="00617CF4"/>
    <w:rsid w:val="00617D31"/>
    <w:rsid w:val="00617FCC"/>
    <w:rsid w:val="00620285"/>
    <w:rsid w:val="00620301"/>
    <w:rsid w:val="00620607"/>
    <w:rsid w:val="006208CA"/>
    <w:rsid w:val="0062142F"/>
    <w:rsid w:val="00621520"/>
    <w:rsid w:val="006217DB"/>
    <w:rsid w:val="00621A2C"/>
    <w:rsid w:val="00621C6E"/>
    <w:rsid w:val="00621E20"/>
    <w:rsid w:val="00621ED6"/>
    <w:rsid w:val="00621F2D"/>
    <w:rsid w:val="00621F8C"/>
    <w:rsid w:val="0062206E"/>
    <w:rsid w:val="00622439"/>
    <w:rsid w:val="006224C3"/>
    <w:rsid w:val="0062276E"/>
    <w:rsid w:val="00622EC7"/>
    <w:rsid w:val="0062319E"/>
    <w:rsid w:val="006231A5"/>
    <w:rsid w:val="0062333C"/>
    <w:rsid w:val="00623609"/>
    <w:rsid w:val="00623D87"/>
    <w:rsid w:val="0062403B"/>
    <w:rsid w:val="006242B7"/>
    <w:rsid w:val="006243FE"/>
    <w:rsid w:val="006246DE"/>
    <w:rsid w:val="006248D7"/>
    <w:rsid w:val="006251F6"/>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24F"/>
    <w:rsid w:val="00632AC0"/>
    <w:rsid w:val="00632C94"/>
    <w:rsid w:val="00632D8D"/>
    <w:rsid w:val="00632EEB"/>
    <w:rsid w:val="00632F18"/>
    <w:rsid w:val="0063343F"/>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E9"/>
    <w:rsid w:val="006404F6"/>
    <w:rsid w:val="0064069D"/>
    <w:rsid w:val="006408C0"/>
    <w:rsid w:val="00641283"/>
    <w:rsid w:val="006416F7"/>
    <w:rsid w:val="0064188D"/>
    <w:rsid w:val="00641919"/>
    <w:rsid w:val="00641F0A"/>
    <w:rsid w:val="006421AC"/>
    <w:rsid w:val="0064280F"/>
    <w:rsid w:val="0064287E"/>
    <w:rsid w:val="00642D9B"/>
    <w:rsid w:val="00642F27"/>
    <w:rsid w:val="00642FFB"/>
    <w:rsid w:val="00643010"/>
    <w:rsid w:val="00643027"/>
    <w:rsid w:val="006433AE"/>
    <w:rsid w:val="006439B5"/>
    <w:rsid w:val="00643A61"/>
    <w:rsid w:val="00643F2A"/>
    <w:rsid w:val="00644042"/>
    <w:rsid w:val="00644633"/>
    <w:rsid w:val="006447EF"/>
    <w:rsid w:val="00644981"/>
    <w:rsid w:val="00644B5E"/>
    <w:rsid w:val="00644EFD"/>
    <w:rsid w:val="0064558B"/>
    <w:rsid w:val="00645B57"/>
    <w:rsid w:val="00645C57"/>
    <w:rsid w:val="00645EDC"/>
    <w:rsid w:val="00646130"/>
    <w:rsid w:val="0064624B"/>
    <w:rsid w:val="0064625B"/>
    <w:rsid w:val="00646303"/>
    <w:rsid w:val="00646336"/>
    <w:rsid w:val="00646894"/>
    <w:rsid w:val="006468E7"/>
    <w:rsid w:val="00646C79"/>
    <w:rsid w:val="00646D3A"/>
    <w:rsid w:val="00646D83"/>
    <w:rsid w:val="00647020"/>
    <w:rsid w:val="0064703C"/>
    <w:rsid w:val="00647543"/>
    <w:rsid w:val="00650017"/>
    <w:rsid w:val="00650925"/>
    <w:rsid w:val="00650D5A"/>
    <w:rsid w:val="00651143"/>
    <w:rsid w:val="006511D0"/>
    <w:rsid w:val="00651337"/>
    <w:rsid w:val="0065158F"/>
    <w:rsid w:val="006516D1"/>
    <w:rsid w:val="00651BE6"/>
    <w:rsid w:val="00651CB3"/>
    <w:rsid w:val="00651D83"/>
    <w:rsid w:val="00652003"/>
    <w:rsid w:val="0065209B"/>
    <w:rsid w:val="006522C8"/>
    <w:rsid w:val="0065247C"/>
    <w:rsid w:val="006528BF"/>
    <w:rsid w:val="00652F0B"/>
    <w:rsid w:val="00653112"/>
    <w:rsid w:val="00653260"/>
    <w:rsid w:val="00653514"/>
    <w:rsid w:val="00653578"/>
    <w:rsid w:val="0065495D"/>
    <w:rsid w:val="00654C3D"/>
    <w:rsid w:val="00654DF8"/>
    <w:rsid w:val="00654E28"/>
    <w:rsid w:val="0065530D"/>
    <w:rsid w:val="00655737"/>
    <w:rsid w:val="006559B4"/>
    <w:rsid w:val="00655AFF"/>
    <w:rsid w:val="00655B7A"/>
    <w:rsid w:val="00655BB8"/>
    <w:rsid w:val="00655D33"/>
    <w:rsid w:val="00655E2F"/>
    <w:rsid w:val="00655E3A"/>
    <w:rsid w:val="0065605A"/>
    <w:rsid w:val="00656149"/>
    <w:rsid w:val="00656311"/>
    <w:rsid w:val="0065649C"/>
    <w:rsid w:val="006564C7"/>
    <w:rsid w:val="00656878"/>
    <w:rsid w:val="006569C8"/>
    <w:rsid w:val="00656AFF"/>
    <w:rsid w:val="00656FD4"/>
    <w:rsid w:val="00657642"/>
    <w:rsid w:val="00657734"/>
    <w:rsid w:val="00657D68"/>
    <w:rsid w:val="00657D9E"/>
    <w:rsid w:val="00660603"/>
    <w:rsid w:val="0066060B"/>
    <w:rsid w:val="00660989"/>
    <w:rsid w:val="00660BE3"/>
    <w:rsid w:val="00660D61"/>
    <w:rsid w:val="00660E3F"/>
    <w:rsid w:val="00661125"/>
    <w:rsid w:val="0066151E"/>
    <w:rsid w:val="006615CB"/>
    <w:rsid w:val="00661A7B"/>
    <w:rsid w:val="00661B0E"/>
    <w:rsid w:val="00661B43"/>
    <w:rsid w:val="006622AF"/>
    <w:rsid w:val="0066274F"/>
    <w:rsid w:val="00662B1C"/>
    <w:rsid w:val="00662CC7"/>
    <w:rsid w:val="00662D5F"/>
    <w:rsid w:val="00663108"/>
    <w:rsid w:val="0066310E"/>
    <w:rsid w:val="00663252"/>
    <w:rsid w:val="006633C7"/>
    <w:rsid w:val="00663B70"/>
    <w:rsid w:val="00663EF2"/>
    <w:rsid w:val="00663F4F"/>
    <w:rsid w:val="0066417E"/>
    <w:rsid w:val="00664184"/>
    <w:rsid w:val="006642CA"/>
    <w:rsid w:val="0066469B"/>
    <w:rsid w:val="0066488A"/>
    <w:rsid w:val="0066494B"/>
    <w:rsid w:val="0066498D"/>
    <w:rsid w:val="00664A0E"/>
    <w:rsid w:val="00664AE1"/>
    <w:rsid w:val="00664FAC"/>
    <w:rsid w:val="006658A3"/>
    <w:rsid w:val="00665C46"/>
    <w:rsid w:val="00666261"/>
    <w:rsid w:val="00666389"/>
    <w:rsid w:val="006668AD"/>
    <w:rsid w:val="00666AC2"/>
    <w:rsid w:val="00666C8A"/>
    <w:rsid w:val="00667191"/>
    <w:rsid w:val="0066731F"/>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19B"/>
    <w:rsid w:val="00673322"/>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1FD3"/>
    <w:rsid w:val="0068211D"/>
    <w:rsid w:val="0068212B"/>
    <w:rsid w:val="006824F7"/>
    <w:rsid w:val="0068295C"/>
    <w:rsid w:val="00682D37"/>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529"/>
    <w:rsid w:val="00687726"/>
    <w:rsid w:val="006878C3"/>
    <w:rsid w:val="00687935"/>
    <w:rsid w:val="00687B7F"/>
    <w:rsid w:val="00687BB6"/>
    <w:rsid w:val="00687C76"/>
    <w:rsid w:val="00687E12"/>
    <w:rsid w:val="00690148"/>
    <w:rsid w:val="00690822"/>
    <w:rsid w:val="006908BE"/>
    <w:rsid w:val="00690B23"/>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AB8"/>
    <w:rsid w:val="00693B2C"/>
    <w:rsid w:val="00693B73"/>
    <w:rsid w:val="00693D23"/>
    <w:rsid w:val="00693E83"/>
    <w:rsid w:val="006948EF"/>
    <w:rsid w:val="00694AA9"/>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6DF"/>
    <w:rsid w:val="00697A5E"/>
    <w:rsid w:val="006A0797"/>
    <w:rsid w:val="006A0990"/>
    <w:rsid w:val="006A09C2"/>
    <w:rsid w:val="006A0B51"/>
    <w:rsid w:val="006A0BEE"/>
    <w:rsid w:val="006A10A1"/>
    <w:rsid w:val="006A10D3"/>
    <w:rsid w:val="006A125D"/>
    <w:rsid w:val="006A12E6"/>
    <w:rsid w:val="006A15DE"/>
    <w:rsid w:val="006A15F0"/>
    <w:rsid w:val="006A1728"/>
    <w:rsid w:val="006A19A6"/>
    <w:rsid w:val="006A19EE"/>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6890"/>
    <w:rsid w:val="006A6EB0"/>
    <w:rsid w:val="006A703D"/>
    <w:rsid w:val="006A7401"/>
    <w:rsid w:val="006A741E"/>
    <w:rsid w:val="006A768E"/>
    <w:rsid w:val="006A7850"/>
    <w:rsid w:val="006A7D6D"/>
    <w:rsid w:val="006B01AB"/>
    <w:rsid w:val="006B03FD"/>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8"/>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61"/>
    <w:rsid w:val="006B76EA"/>
    <w:rsid w:val="006B7BC6"/>
    <w:rsid w:val="006B7FD5"/>
    <w:rsid w:val="006C09EE"/>
    <w:rsid w:val="006C0F0D"/>
    <w:rsid w:val="006C110D"/>
    <w:rsid w:val="006C1503"/>
    <w:rsid w:val="006C183E"/>
    <w:rsid w:val="006C18A0"/>
    <w:rsid w:val="006C204E"/>
    <w:rsid w:val="006C2106"/>
    <w:rsid w:val="006C211E"/>
    <w:rsid w:val="006C263F"/>
    <w:rsid w:val="006C28F5"/>
    <w:rsid w:val="006C2B53"/>
    <w:rsid w:val="006C2CC0"/>
    <w:rsid w:val="006C31F8"/>
    <w:rsid w:val="006C31FA"/>
    <w:rsid w:val="006C320A"/>
    <w:rsid w:val="006C3400"/>
    <w:rsid w:val="006C4033"/>
    <w:rsid w:val="006C438B"/>
    <w:rsid w:val="006C441F"/>
    <w:rsid w:val="006C488C"/>
    <w:rsid w:val="006C4A13"/>
    <w:rsid w:val="006C4D12"/>
    <w:rsid w:val="006C53B0"/>
    <w:rsid w:val="006C5817"/>
    <w:rsid w:val="006C5A04"/>
    <w:rsid w:val="006C5A3F"/>
    <w:rsid w:val="006C5BDD"/>
    <w:rsid w:val="006C5C38"/>
    <w:rsid w:val="006C6056"/>
    <w:rsid w:val="006C643D"/>
    <w:rsid w:val="006C6932"/>
    <w:rsid w:val="006C6D72"/>
    <w:rsid w:val="006C6D8F"/>
    <w:rsid w:val="006C6EEB"/>
    <w:rsid w:val="006C7434"/>
    <w:rsid w:val="006C77CC"/>
    <w:rsid w:val="006C79C3"/>
    <w:rsid w:val="006C7E0D"/>
    <w:rsid w:val="006C7F88"/>
    <w:rsid w:val="006D01DC"/>
    <w:rsid w:val="006D021C"/>
    <w:rsid w:val="006D092D"/>
    <w:rsid w:val="006D0F43"/>
    <w:rsid w:val="006D1042"/>
    <w:rsid w:val="006D1110"/>
    <w:rsid w:val="006D1116"/>
    <w:rsid w:val="006D1675"/>
    <w:rsid w:val="006D171E"/>
    <w:rsid w:val="006D2FDA"/>
    <w:rsid w:val="006D3BB6"/>
    <w:rsid w:val="006D3BBF"/>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15"/>
    <w:rsid w:val="006E334F"/>
    <w:rsid w:val="006E33B2"/>
    <w:rsid w:val="006E39D1"/>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5C7"/>
    <w:rsid w:val="006E7964"/>
    <w:rsid w:val="006E79DE"/>
    <w:rsid w:val="006F09AB"/>
    <w:rsid w:val="006F0A53"/>
    <w:rsid w:val="006F0C1E"/>
    <w:rsid w:val="006F0D9D"/>
    <w:rsid w:val="006F1138"/>
    <w:rsid w:val="006F1299"/>
    <w:rsid w:val="006F132A"/>
    <w:rsid w:val="006F137C"/>
    <w:rsid w:val="006F1614"/>
    <w:rsid w:val="006F1720"/>
    <w:rsid w:val="006F1B72"/>
    <w:rsid w:val="006F1F3E"/>
    <w:rsid w:val="006F1FBA"/>
    <w:rsid w:val="006F20A2"/>
    <w:rsid w:val="006F212B"/>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801"/>
    <w:rsid w:val="00703BA0"/>
    <w:rsid w:val="00703BB1"/>
    <w:rsid w:val="007043F9"/>
    <w:rsid w:val="00704B2F"/>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6EE"/>
    <w:rsid w:val="007117E6"/>
    <w:rsid w:val="00711826"/>
    <w:rsid w:val="0071186E"/>
    <w:rsid w:val="00711D73"/>
    <w:rsid w:val="00712162"/>
    <w:rsid w:val="00712289"/>
    <w:rsid w:val="00712C91"/>
    <w:rsid w:val="00712DD0"/>
    <w:rsid w:val="00712ECD"/>
    <w:rsid w:val="00712F88"/>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6FF7"/>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17"/>
    <w:rsid w:val="00721137"/>
    <w:rsid w:val="007216A5"/>
    <w:rsid w:val="00721FD0"/>
    <w:rsid w:val="007224A3"/>
    <w:rsid w:val="00722717"/>
    <w:rsid w:val="0072284B"/>
    <w:rsid w:val="00722E43"/>
    <w:rsid w:val="00723203"/>
    <w:rsid w:val="00723633"/>
    <w:rsid w:val="00723ED3"/>
    <w:rsid w:val="00724000"/>
    <w:rsid w:val="007243E2"/>
    <w:rsid w:val="007244DB"/>
    <w:rsid w:val="00724864"/>
    <w:rsid w:val="00724CDA"/>
    <w:rsid w:val="00724CF1"/>
    <w:rsid w:val="00725402"/>
    <w:rsid w:val="0072547A"/>
    <w:rsid w:val="00725485"/>
    <w:rsid w:val="00725D0A"/>
    <w:rsid w:val="007263D7"/>
    <w:rsid w:val="0072644E"/>
    <w:rsid w:val="00726A45"/>
    <w:rsid w:val="00726D05"/>
    <w:rsid w:val="00726E11"/>
    <w:rsid w:val="00726E2B"/>
    <w:rsid w:val="00726EF1"/>
    <w:rsid w:val="00726F29"/>
    <w:rsid w:val="00727FE7"/>
    <w:rsid w:val="0073034D"/>
    <w:rsid w:val="007306BD"/>
    <w:rsid w:val="007308B0"/>
    <w:rsid w:val="00730B3C"/>
    <w:rsid w:val="00730C64"/>
    <w:rsid w:val="00730DD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957"/>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556"/>
    <w:rsid w:val="0074075C"/>
    <w:rsid w:val="00740874"/>
    <w:rsid w:val="00740BF1"/>
    <w:rsid w:val="00740C48"/>
    <w:rsid w:val="0074103A"/>
    <w:rsid w:val="007413DB"/>
    <w:rsid w:val="00741839"/>
    <w:rsid w:val="00741B7F"/>
    <w:rsid w:val="00741D13"/>
    <w:rsid w:val="00742796"/>
    <w:rsid w:val="007427C5"/>
    <w:rsid w:val="00742B38"/>
    <w:rsid w:val="00742EBB"/>
    <w:rsid w:val="00743082"/>
    <w:rsid w:val="00743090"/>
    <w:rsid w:val="00743519"/>
    <w:rsid w:val="00743AEA"/>
    <w:rsid w:val="00743EAF"/>
    <w:rsid w:val="00744252"/>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5D1"/>
    <w:rsid w:val="0075272B"/>
    <w:rsid w:val="0075283E"/>
    <w:rsid w:val="00752A80"/>
    <w:rsid w:val="00752E20"/>
    <w:rsid w:val="00752EB1"/>
    <w:rsid w:val="00752EC6"/>
    <w:rsid w:val="007533E1"/>
    <w:rsid w:val="0075357A"/>
    <w:rsid w:val="007535EB"/>
    <w:rsid w:val="00753F02"/>
    <w:rsid w:val="00754146"/>
    <w:rsid w:val="00754739"/>
    <w:rsid w:val="00754AA2"/>
    <w:rsid w:val="00754B7A"/>
    <w:rsid w:val="00754C9C"/>
    <w:rsid w:val="00755B74"/>
    <w:rsid w:val="00755DC2"/>
    <w:rsid w:val="00756893"/>
    <w:rsid w:val="007568FF"/>
    <w:rsid w:val="00756FFB"/>
    <w:rsid w:val="00757035"/>
    <w:rsid w:val="00757971"/>
    <w:rsid w:val="00757975"/>
    <w:rsid w:val="00760342"/>
    <w:rsid w:val="007604AE"/>
    <w:rsid w:val="00760975"/>
    <w:rsid w:val="00760D2E"/>
    <w:rsid w:val="00761221"/>
    <w:rsid w:val="00761298"/>
    <w:rsid w:val="00761F80"/>
    <w:rsid w:val="00762167"/>
    <w:rsid w:val="007623E9"/>
    <w:rsid w:val="007623F8"/>
    <w:rsid w:val="00762422"/>
    <w:rsid w:val="00762439"/>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753"/>
    <w:rsid w:val="007669BD"/>
    <w:rsid w:val="00766B0A"/>
    <w:rsid w:val="00766F0E"/>
    <w:rsid w:val="0076739F"/>
    <w:rsid w:val="00767A6B"/>
    <w:rsid w:val="00767FB2"/>
    <w:rsid w:val="0077019B"/>
    <w:rsid w:val="00770380"/>
    <w:rsid w:val="00770982"/>
    <w:rsid w:val="00770C0A"/>
    <w:rsid w:val="007711CF"/>
    <w:rsid w:val="0077123F"/>
    <w:rsid w:val="007712C1"/>
    <w:rsid w:val="00771E14"/>
    <w:rsid w:val="007720FC"/>
    <w:rsid w:val="007722BB"/>
    <w:rsid w:val="007725EE"/>
    <w:rsid w:val="00772757"/>
    <w:rsid w:val="00773225"/>
    <w:rsid w:val="00773517"/>
    <w:rsid w:val="007735ED"/>
    <w:rsid w:val="00773DF0"/>
    <w:rsid w:val="00774005"/>
    <w:rsid w:val="00774140"/>
    <w:rsid w:val="00774560"/>
    <w:rsid w:val="0077459E"/>
    <w:rsid w:val="00774E22"/>
    <w:rsid w:val="00775406"/>
    <w:rsid w:val="007759C3"/>
    <w:rsid w:val="00775B08"/>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EAA"/>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201"/>
    <w:rsid w:val="00785F9F"/>
    <w:rsid w:val="00786803"/>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3CD"/>
    <w:rsid w:val="00794639"/>
    <w:rsid w:val="007955B0"/>
    <w:rsid w:val="0079576B"/>
    <w:rsid w:val="00795807"/>
    <w:rsid w:val="00795BC3"/>
    <w:rsid w:val="00795DE8"/>
    <w:rsid w:val="00796032"/>
    <w:rsid w:val="007960D0"/>
    <w:rsid w:val="0079646F"/>
    <w:rsid w:val="00796763"/>
    <w:rsid w:val="00796BFA"/>
    <w:rsid w:val="00796F51"/>
    <w:rsid w:val="007973A6"/>
    <w:rsid w:val="00797B2A"/>
    <w:rsid w:val="00797B54"/>
    <w:rsid w:val="00797C26"/>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3F6"/>
    <w:rsid w:val="007A6596"/>
    <w:rsid w:val="007A65E2"/>
    <w:rsid w:val="007A65ED"/>
    <w:rsid w:val="007A67BD"/>
    <w:rsid w:val="007A695F"/>
    <w:rsid w:val="007A7306"/>
    <w:rsid w:val="007A7C34"/>
    <w:rsid w:val="007A7E57"/>
    <w:rsid w:val="007B03F2"/>
    <w:rsid w:val="007B0CDC"/>
    <w:rsid w:val="007B0D19"/>
    <w:rsid w:val="007B1179"/>
    <w:rsid w:val="007B1619"/>
    <w:rsid w:val="007B183C"/>
    <w:rsid w:val="007B1FBF"/>
    <w:rsid w:val="007B2802"/>
    <w:rsid w:val="007B2901"/>
    <w:rsid w:val="007B42D7"/>
    <w:rsid w:val="007B43E5"/>
    <w:rsid w:val="007B4685"/>
    <w:rsid w:val="007B4A78"/>
    <w:rsid w:val="007B4BA7"/>
    <w:rsid w:val="007B4C89"/>
    <w:rsid w:val="007B5694"/>
    <w:rsid w:val="007B58E3"/>
    <w:rsid w:val="007B5F64"/>
    <w:rsid w:val="007B67B1"/>
    <w:rsid w:val="007B6837"/>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0D6"/>
    <w:rsid w:val="007C224E"/>
    <w:rsid w:val="007C282E"/>
    <w:rsid w:val="007C2B51"/>
    <w:rsid w:val="007C3231"/>
    <w:rsid w:val="007C39A8"/>
    <w:rsid w:val="007C3CC9"/>
    <w:rsid w:val="007C3ECB"/>
    <w:rsid w:val="007C431B"/>
    <w:rsid w:val="007C46D1"/>
    <w:rsid w:val="007C494F"/>
    <w:rsid w:val="007C52E4"/>
    <w:rsid w:val="007C5B98"/>
    <w:rsid w:val="007C5E29"/>
    <w:rsid w:val="007C62C6"/>
    <w:rsid w:val="007C698B"/>
    <w:rsid w:val="007C6A83"/>
    <w:rsid w:val="007C6CBC"/>
    <w:rsid w:val="007C6D9B"/>
    <w:rsid w:val="007C6ED0"/>
    <w:rsid w:val="007C7037"/>
    <w:rsid w:val="007C754F"/>
    <w:rsid w:val="007C7759"/>
    <w:rsid w:val="007C7BA7"/>
    <w:rsid w:val="007C7DC0"/>
    <w:rsid w:val="007C7DFE"/>
    <w:rsid w:val="007C7E12"/>
    <w:rsid w:val="007D0C2A"/>
    <w:rsid w:val="007D0D83"/>
    <w:rsid w:val="007D0E69"/>
    <w:rsid w:val="007D13CD"/>
    <w:rsid w:val="007D1AF3"/>
    <w:rsid w:val="007D1DA1"/>
    <w:rsid w:val="007D1E2F"/>
    <w:rsid w:val="007D226B"/>
    <w:rsid w:val="007D2864"/>
    <w:rsid w:val="007D2FB9"/>
    <w:rsid w:val="007D3009"/>
    <w:rsid w:val="007D33C0"/>
    <w:rsid w:val="007D34C1"/>
    <w:rsid w:val="007D34FE"/>
    <w:rsid w:val="007D3ED9"/>
    <w:rsid w:val="007D41DC"/>
    <w:rsid w:val="007D47F8"/>
    <w:rsid w:val="007D5207"/>
    <w:rsid w:val="007D5A83"/>
    <w:rsid w:val="007D5AF0"/>
    <w:rsid w:val="007D63F7"/>
    <w:rsid w:val="007D6BC1"/>
    <w:rsid w:val="007D6D91"/>
    <w:rsid w:val="007D6DFE"/>
    <w:rsid w:val="007D71DA"/>
    <w:rsid w:val="007D78C6"/>
    <w:rsid w:val="007D7B77"/>
    <w:rsid w:val="007D7D39"/>
    <w:rsid w:val="007D7FF3"/>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4B3"/>
    <w:rsid w:val="007E45C9"/>
    <w:rsid w:val="007E48DD"/>
    <w:rsid w:val="007E49A2"/>
    <w:rsid w:val="007E49E5"/>
    <w:rsid w:val="007E4BBC"/>
    <w:rsid w:val="007E4E09"/>
    <w:rsid w:val="007E4FD2"/>
    <w:rsid w:val="007E5007"/>
    <w:rsid w:val="007E5128"/>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6DA"/>
    <w:rsid w:val="007F0B64"/>
    <w:rsid w:val="007F0F11"/>
    <w:rsid w:val="007F11D2"/>
    <w:rsid w:val="007F154E"/>
    <w:rsid w:val="007F15EE"/>
    <w:rsid w:val="007F16DF"/>
    <w:rsid w:val="007F198D"/>
    <w:rsid w:val="007F1F44"/>
    <w:rsid w:val="007F1FB5"/>
    <w:rsid w:val="007F238D"/>
    <w:rsid w:val="007F2427"/>
    <w:rsid w:val="007F28B4"/>
    <w:rsid w:val="007F376B"/>
    <w:rsid w:val="007F3B4E"/>
    <w:rsid w:val="007F4031"/>
    <w:rsid w:val="007F435B"/>
    <w:rsid w:val="007F44E1"/>
    <w:rsid w:val="007F4891"/>
    <w:rsid w:val="007F5DE0"/>
    <w:rsid w:val="007F5E47"/>
    <w:rsid w:val="007F6395"/>
    <w:rsid w:val="007F64BA"/>
    <w:rsid w:val="007F6A34"/>
    <w:rsid w:val="007F6F4A"/>
    <w:rsid w:val="007F772C"/>
    <w:rsid w:val="007F7858"/>
    <w:rsid w:val="007F7B26"/>
    <w:rsid w:val="00800450"/>
    <w:rsid w:val="008005F0"/>
    <w:rsid w:val="008006A8"/>
    <w:rsid w:val="00800756"/>
    <w:rsid w:val="00800D00"/>
    <w:rsid w:val="00801131"/>
    <w:rsid w:val="00801295"/>
    <w:rsid w:val="008015E5"/>
    <w:rsid w:val="008016B1"/>
    <w:rsid w:val="0080173D"/>
    <w:rsid w:val="008017B1"/>
    <w:rsid w:val="00801EB0"/>
    <w:rsid w:val="008022F7"/>
    <w:rsid w:val="00802C05"/>
    <w:rsid w:val="00802E61"/>
    <w:rsid w:val="00803118"/>
    <w:rsid w:val="00803196"/>
    <w:rsid w:val="008036EC"/>
    <w:rsid w:val="008038AE"/>
    <w:rsid w:val="00803C18"/>
    <w:rsid w:val="00804164"/>
    <w:rsid w:val="0080429D"/>
    <w:rsid w:val="008042B6"/>
    <w:rsid w:val="008048CD"/>
    <w:rsid w:val="00804A42"/>
    <w:rsid w:val="00804BDA"/>
    <w:rsid w:val="00804C87"/>
    <w:rsid w:val="00804EBC"/>
    <w:rsid w:val="00805198"/>
    <w:rsid w:val="008051DB"/>
    <w:rsid w:val="00805280"/>
    <w:rsid w:val="00805687"/>
    <w:rsid w:val="008059AF"/>
    <w:rsid w:val="00805B9D"/>
    <w:rsid w:val="00805F63"/>
    <w:rsid w:val="008061CB"/>
    <w:rsid w:val="0080709E"/>
    <w:rsid w:val="0080711C"/>
    <w:rsid w:val="0080717C"/>
    <w:rsid w:val="008073A7"/>
    <w:rsid w:val="00807760"/>
    <w:rsid w:val="00807A1F"/>
    <w:rsid w:val="00807A4A"/>
    <w:rsid w:val="008100DD"/>
    <w:rsid w:val="00810246"/>
    <w:rsid w:val="0081056B"/>
    <w:rsid w:val="00810742"/>
    <w:rsid w:val="0081080C"/>
    <w:rsid w:val="00810945"/>
    <w:rsid w:val="00810A63"/>
    <w:rsid w:val="00810B68"/>
    <w:rsid w:val="00810F2A"/>
    <w:rsid w:val="00811661"/>
    <w:rsid w:val="00811C3D"/>
    <w:rsid w:val="0081294C"/>
    <w:rsid w:val="00812E6C"/>
    <w:rsid w:val="0081312C"/>
    <w:rsid w:val="0081353A"/>
    <w:rsid w:val="008139A4"/>
    <w:rsid w:val="00813C27"/>
    <w:rsid w:val="008140F7"/>
    <w:rsid w:val="0081425F"/>
    <w:rsid w:val="0081436C"/>
    <w:rsid w:val="00814432"/>
    <w:rsid w:val="0081465B"/>
    <w:rsid w:val="00814A40"/>
    <w:rsid w:val="00814DE1"/>
    <w:rsid w:val="008154A0"/>
    <w:rsid w:val="0081590A"/>
    <w:rsid w:val="008159E6"/>
    <w:rsid w:val="00815B08"/>
    <w:rsid w:val="008161A9"/>
    <w:rsid w:val="0081622E"/>
    <w:rsid w:val="008164A3"/>
    <w:rsid w:val="00816775"/>
    <w:rsid w:val="0081692D"/>
    <w:rsid w:val="008169D1"/>
    <w:rsid w:val="00816CFA"/>
    <w:rsid w:val="00816F02"/>
    <w:rsid w:val="00816FB8"/>
    <w:rsid w:val="008170C5"/>
    <w:rsid w:val="0081747F"/>
    <w:rsid w:val="00817487"/>
    <w:rsid w:val="008178FF"/>
    <w:rsid w:val="00817C19"/>
    <w:rsid w:val="00820422"/>
    <w:rsid w:val="008206D6"/>
    <w:rsid w:val="0082089A"/>
    <w:rsid w:val="008208AA"/>
    <w:rsid w:val="008209AE"/>
    <w:rsid w:val="00820BD5"/>
    <w:rsid w:val="00820D60"/>
    <w:rsid w:val="0082145A"/>
    <w:rsid w:val="00821A94"/>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6D54"/>
    <w:rsid w:val="008272B5"/>
    <w:rsid w:val="008275E8"/>
    <w:rsid w:val="008277CF"/>
    <w:rsid w:val="008302F1"/>
    <w:rsid w:val="00830ECA"/>
    <w:rsid w:val="00830F7E"/>
    <w:rsid w:val="00831046"/>
    <w:rsid w:val="00831DEC"/>
    <w:rsid w:val="0083225B"/>
    <w:rsid w:val="008324B2"/>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2ED"/>
    <w:rsid w:val="008374C8"/>
    <w:rsid w:val="00837541"/>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4BF"/>
    <w:rsid w:val="00843A11"/>
    <w:rsid w:val="0084493A"/>
    <w:rsid w:val="00844B7D"/>
    <w:rsid w:val="00844BEF"/>
    <w:rsid w:val="0084520A"/>
    <w:rsid w:val="0084572A"/>
    <w:rsid w:val="00845B44"/>
    <w:rsid w:val="00845CF7"/>
    <w:rsid w:val="00845E4F"/>
    <w:rsid w:val="00845F9E"/>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BBA"/>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6C61"/>
    <w:rsid w:val="0085704F"/>
    <w:rsid w:val="00857050"/>
    <w:rsid w:val="00857133"/>
    <w:rsid w:val="008574C6"/>
    <w:rsid w:val="00857594"/>
    <w:rsid w:val="00857C19"/>
    <w:rsid w:val="00860178"/>
    <w:rsid w:val="00860386"/>
    <w:rsid w:val="0086043A"/>
    <w:rsid w:val="008608F6"/>
    <w:rsid w:val="00860FE7"/>
    <w:rsid w:val="008612E5"/>
    <w:rsid w:val="00861510"/>
    <w:rsid w:val="00861B63"/>
    <w:rsid w:val="00861B6E"/>
    <w:rsid w:val="00861DC9"/>
    <w:rsid w:val="00861FEA"/>
    <w:rsid w:val="00862119"/>
    <w:rsid w:val="008628ED"/>
    <w:rsid w:val="00862E5F"/>
    <w:rsid w:val="00862F73"/>
    <w:rsid w:val="00863042"/>
    <w:rsid w:val="008631C3"/>
    <w:rsid w:val="00863329"/>
    <w:rsid w:val="00863493"/>
    <w:rsid w:val="00863F06"/>
    <w:rsid w:val="00864748"/>
    <w:rsid w:val="0086483C"/>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6E53"/>
    <w:rsid w:val="00867336"/>
    <w:rsid w:val="008673F0"/>
    <w:rsid w:val="00867932"/>
    <w:rsid w:val="00867B80"/>
    <w:rsid w:val="0087071B"/>
    <w:rsid w:val="00870AE8"/>
    <w:rsid w:val="00871E88"/>
    <w:rsid w:val="00871EB3"/>
    <w:rsid w:val="0087212E"/>
    <w:rsid w:val="008721EF"/>
    <w:rsid w:val="00872BF2"/>
    <w:rsid w:val="00872C88"/>
    <w:rsid w:val="0087323D"/>
    <w:rsid w:val="00874357"/>
    <w:rsid w:val="008743AA"/>
    <w:rsid w:val="008743E1"/>
    <w:rsid w:val="0087441A"/>
    <w:rsid w:val="008746A0"/>
    <w:rsid w:val="0087493D"/>
    <w:rsid w:val="00874DB0"/>
    <w:rsid w:val="00874E43"/>
    <w:rsid w:val="008754BC"/>
    <w:rsid w:val="008756AF"/>
    <w:rsid w:val="00875DB5"/>
    <w:rsid w:val="00877027"/>
    <w:rsid w:val="00877044"/>
    <w:rsid w:val="008773FF"/>
    <w:rsid w:val="00877592"/>
    <w:rsid w:val="008775F2"/>
    <w:rsid w:val="00877DBC"/>
    <w:rsid w:val="0088071D"/>
    <w:rsid w:val="008809C3"/>
    <w:rsid w:val="00880A26"/>
    <w:rsid w:val="008812F5"/>
    <w:rsid w:val="0088145C"/>
    <w:rsid w:val="008817DC"/>
    <w:rsid w:val="008826BD"/>
    <w:rsid w:val="00882897"/>
    <w:rsid w:val="008828AE"/>
    <w:rsid w:val="00882D24"/>
    <w:rsid w:val="00882DE1"/>
    <w:rsid w:val="00882DEB"/>
    <w:rsid w:val="0088381F"/>
    <w:rsid w:val="008839BA"/>
    <w:rsid w:val="0088406E"/>
    <w:rsid w:val="00884B43"/>
    <w:rsid w:val="00884F39"/>
    <w:rsid w:val="00885165"/>
    <w:rsid w:val="00885C04"/>
    <w:rsid w:val="00885EBC"/>
    <w:rsid w:val="00885FD6"/>
    <w:rsid w:val="008861B8"/>
    <w:rsid w:val="008865C1"/>
    <w:rsid w:val="00886856"/>
    <w:rsid w:val="00886858"/>
    <w:rsid w:val="008868A0"/>
    <w:rsid w:val="008869CB"/>
    <w:rsid w:val="00886E91"/>
    <w:rsid w:val="00886ED5"/>
    <w:rsid w:val="008872D3"/>
    <w:rsid w:val="00887E24"/>
    <w:rsid w:val="00887E8A"/>
    <w:rsid w:val="00890136"/>
    <w:rsid w:val="00890469"/>
    <w:rsid w:val="0089071B"/>
    <w:rsid w:val="008907C7"/>
    <w:rsid w:val="008907F6"/>
    <w:rsid w:val="008909A3"/>
    <w:rsid w:val="00890B5D"/>
    <w:rsid w:val="0089113A"/>
    <w:rsid w:val="00891255"/>
    <w:rsid w:val="00891340"/>
    <w:rsid w:val="00891575"/>
    <w:rsid w:val="00891CF3"/>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134"/>
    <w:rsid w:val="008944B6"/>
    <w:rsid w:val="008946D7"/>
    <w:rsid w:val="00894D33"/>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4AC5"/>
    <w:rsid w:val="008A5386"/>
    <w:rsid w:val="008A55D4"/>
    <w:rsid w:val="008A5975"/>
    <w:rsid w:val="008A5BA3"/>
    <w:rsid w:val="008A5EBD"/>
    <w:rsid w:val="008A5F3F"/>
    <w:rsid w:val="008A5FA7"/>
    <w:rsid w:val="008A6814"/>
    <w:rsid w:val="008A6923"/>
    <w:rsid w:val="008A6D5C"/>
    <w:rsid w:val="008A767A"/>
    <w:rsid w:val="008A7E3D"/>
    <w:rsid w:val="008A7E8A"/>
    <w:rsid w:val="008B05A0"/>
    <w:rsid w:val="008B070A"/>
    <w:rsid w:val="008B08C1"/>
    <w:rsid w:val="008B0AE0"/>
    <w:rsid w:val="008B0FCF"/>
    <w:rsid w:val="008B1004"/>
    <w:rsid w:val="008B12A6"/>
    <w:rsid w:val="008B13D7"/>
    <w:rsid w:val="008B16CA"/>
    <w:rsid w:val="008B1983"/>
    <w:rsid w:val="008B1A11"/>
    <w:rsid w:val="008B20D4"/>
    <w:rsid w:val="008B22F5"/>
    <w:rsid w:val="008B235E"/>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A9C"/>
    <w:rsid w:val="008B7E24"/>
    <w:rsid w:val="008C0858"/>
    <w:rsid w:val="008C0989"/>
    <w:rsid w:val="008C0D84"/>
    <w:rsid w:val="008C0E70"/>
    <w:rsid w:val="008C0F9A"/>
    <w:rsid w:val="008C1485"/>
    <w:rsid w:val="008C1506"/>
    <w:rsid w:val="008C16C5"/>
    <w:rsid w:val="008C19B4"/>
    <w:rsid w:val="008C1A3A"/>
    <w:rsid w:val="008C1EFF"/>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F6B"/>
    <w:rsid w:val="008C792C"/>
    <w:rsid w:val="008C7F99"/>
    <w:rsid w:val="008D0C67"/>
    <w:rsid w:val="008D0D3E"/>
    <w:rsid w:val="008D0DDC"/>
    <w:rsid w:val="008D0FEA"/>
    <w:rsid w:val="008D1645"/>
    <w:rsid w:val="008D1A0C"/>
    <w:rsid w:val="008D1DE2"/>
    <w:rsid w:val="008D1E32"/>
    <w:rsid w:val="008D204D"/>
    <w:rsid w:val="008D2066"/>
    <w:rsid w:val="008D21C5"/>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461"/>
    <w:rsid w:val="008E0834"/>
    <w:rsid w:val="008E098A"/>
    <w:rsid w:val="008E0BD7"/>
    <w:rsid w:val="008E0E09"/>
    <w:rsid w:val="008E195C"/>
    <w:rsid w:val="008E1C2A"/>
    <w:rsid w:val="008E1CE0"/>
    <w:rsid w:val="008E22C7"/>
    <w:rsid w:val="008E24AC"/>
    <w:rsid w:val="008E251A"/>
    <w:rsid w:val="008E27D5"/>
    <w:rsid w:val="008E292B"/>
    <w:rsid w:val="008E293B"/>
    <w:rsid w:val="008E2A4C"/>
    <w:rsid w:val="008E2BD7"/>
    <w:rsid w:val="008E2DDB"/>
    <w:rsid w:val="008E2E11"/>
    <w:rsid w:val="008E315D"/>
    <w:rsid w:val="008E3227"/>
    <w:rsid w:val="008E327A"/>
    <w:rsid w:val="008E33E1"/>
    <w:rsid w:val="008E3550"/>
    <w:rsid w:val="008E35F9"/>
    <w:rsid w:val="008E4128"/>
    <w:rsid w:val="008E44D4"/>
    <w:rsid w:val="008E4575"/>
    <w:rsid w:val="008E48E4"/>
    <w:rsid w:val="008E4919"/>
    <w:rsid w:val="008E49B1"/>
    <w:rsid w:val="008E4DF6"/>
    <w:rsid w:val="008E4EA0"/>
    <w:rsid w:val="008E5045"/>
    <w:rsid w:val="008E5220"/>
    <w:rsid w:val="008E5A2F"/>
    <w:rsid w:val="008E5A9E"/>
    <w:rsid w:val="008E622B"/>
    <w:rsid w:val="008E62CC"/>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30"/>
    <w:rsid w:val="008F6BF5"/>
    <w:rsid w:val="008F7033"/>
    <w:rsid w:val="008F72CA"/>
    <w:rsid w:val="008F7688"/>
    <w:rsid w:val="008F7735"/>
    <w:rsid w:val="008F7761"/>
    <w:rsid w:val="008F7890"/>
    <w:rsid w:val="00900156"/>
    <w:rsid w:val="0090017E"/>
    <w:rsid w:val="00900510"/>
    <w:rsid w:val="009006BA"/>
    <w:rsid w:val="009008B0"/>
    <w:rsid w:val="00900968"/>
    <w:rsid w:val="009014AB"/>
    <w:rsid w:val="00901819"/>
    <w:rsid w:val="009019AE"/>
    <w:rsid w:val="00901B7A"/>
    <w:rsid w:val="00901C22"/>
    <w:rsid w:val="00901EF3"/>
    <w:rsid w:val="00902683"/>
    <w:rsid w:val="009026E6"/>
    <w:rsid w:val="00902869"/>
    <w:rsid w:val="00902A4A"/>
    <w:rsid w:val="00902C6D"/>
    <w:rsid w:val="00902D82"/>
    <w:rsid w:val="009030A1"/>
    <w:rsid w:val="00903273"/>
    <w:rsid w:val="00903352"/>
    <w:rsid w:val="00903CB0"/>
    <w:rsid w:val="00903F52"/>
    <w:rsid w:val="00904C40"/>
    <w:rsid w:val="00904E31"/>
    <w:rsid w:val="0090509E"/>
    <w:rsid w:val="009054CE"/>
    <w:rsid w:val="00905580"/>
    <w:rsid w:val="00905B6F"/>
    <w:rsid w:val="00905D5A"/>
    <w:rsid w:val="00905F12"/>
    <w:rsid w:val="00906041"/>
    <w:rsid w:val="00906440"/>
    <w:rsid w:val="00906646"/>
    <w:rsid w:val="00906743"/>
    <w:rsid w:val="0090693B"/>
    <w:rsid w:val="00906F4C"/>
    <w:rsid w:val="0090745B"/>
    <w:rsid w:val="00907A38"/>
    <w:rsid w:val="00907B94"/>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0DC"/>
    <w:rsid w:val="00915258"/>
    <w:rsid w:val="009152E7"/>
    <w:rsid w:val="0091591D"/>
    <w:rsid w:val="00915A29"/>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5C0"/>
    <w:rsid w:val="0092181D"/>
    <w:rsid w:val="00921A5B"/>
    <w:rsid w:val="00921A63"/>
    <w:rsid w:val="00921B22"/>
    <w:rsid w:val="009221D2"/>
    <w:rsid w:val="009228E8"/>
    <w:rsid w:val="00923DC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3AB"/>
    <w:rsid w:val="0093141A"/>
    <w:rsid w:val="00931428"/>
    <w:rsid w:val="009315EB"/>
    <w:rsid w:val="00931DCD"/>
    <w:rsid w:val="00931F04"/>
    <w:rsid w:val="009321E1"/>
    <w:rsid w:val="009323FA"/>
    <w:rsid w:val="009328C3"/>
    <w:rsid w:val="00932C80"/>
    <w:rsid w:val="00932CE0"/>
    <w:rsid w:val="00932E37"/>
    <w:rsid w:val="009331F3"/>
    <w:rsid w:val="00933336"/>
    <w:rsid w:val="00933387"/>
    <w:rsid w:val="00933801"/>
    <w:rsid w:val="0093389E"/>
    <w:rsid w:val="00933A54"/>
    <w:rsid w:val="00933BE4"/>
    <w:rsid w:val="00933C3E"/>
    <w:rsid w:val="00933E44"/>
    <w:rsid w:val="00933FC9"/>
    <w:rsid w:val="0093435C"/>
    <w:rsid w:val="009345BC"/>
    <w:rsid w:val="0093460A"/>
    <w:rsid w:val="00934658"/>
    <w:rsid w:val="0093488F"/>
    <w:rsid w:val="00934B3D"/>
    <w:rsid w:val="00934C07"/>
    <w:rsid w:val="00935000"/>
    <w:rsid w:val="0093538A"/>
    <w:rsid w:val="009355CE"/>
    <w:rsid w:val="0093593F"/>
    <w:rsid w:val="00935B32"/>
    <w:rsid w:val="00935D03"/>
    <w:rsid w:val="009361C8"/>
    <w:rsid w:val="009362D2"/>
    <w:rsid w:val="009365C0"/>
    <w:rsid w:val="00936FA1"/>
    <w:rsid w:val="00937809"/>
    <w:rsid w:val="00937E02"/>
    <w:rsid w:val="00937F2E"/>
    <w:rsid w:val="009401B5"/>
    <w:rsid w:val="00940661"/>
    <w:rsid w:val="00940975"/>
    <w:rsid w:val="00940A7C"/>
    <w:rsid w:val="00940B98"/>
    <w:rsid w:val="00940E20"/>
    <w:rsid w:val="00940F47"/>
    <w:rsid w:val="0094167E"/>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0F2F"/>
    <w:rsid w:val="00951106"/>
    <w:rsid w:val="00951108"/>
    <w:rsid w:val="009511D6"/>
    <w:rsid w:val="009514DD"/>
    <w:rsid w:val="009516B3"/>
    <w:rsid w:val="00951C79"/>
    <w:rsid w:val="00951CE2"/>
    <w:rsid w:val="00951F39"/>
    <w:rsid w:val="009522A2"/>
    <w:rsid w:val="0095245D"/>
    <w:rsid w:val="0095263C"/>
    <w:rsid w:val="009527D0"/>
    <w:rsid w:val="009527D4"/>
    <w:rsid w:val="00952817"/>
    <w:rsid w:val="009537B4"/>
    <w:rsid w:val="009537C8"/>
    <w:rsid w:val="00953BBA"/>
    <w:rsid w:val="00953CF0"/>
    <w:rsid w:val="00953D7F"/>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B08"/>
    <w:rsid w:val="00961F90"/>
    <w:rsid w:val="009620CD"/>
    <w:rsid w:val="009622A4"/>
    <w:rsid w:val="0096276D"/>
    <w:rsid w:val="00962EC5"/>
    <w:rsid w:val="00962F46"/>
    <w:rsid w:val="009630B6"/>
    <w:rsid w:val="00963797"/>
    <w:rsid w:val="0096395E"/>
    <w:rsid w:val="0096418A"/>
    <w:rsid w:val="0096450E"/>
    <w:rsid w:val="00964563"/>
    <w:rsid w:val="00964931"/>
    <w:rsid w:val="00964B3B"/>
    <w:rsid w:val="00964E57"/>
    <w:rsid w:val="00965164"/>
    <w:rsid w:val="00965197"/>
    <w:rsid w:val="00965385"/>
    <w:rsid w:val="009658F2"/>
    <w:rsid w:val="00965B2D"/>
    <w:rsid w:val="00965C82"/>
    <w:rsid w:val="00965D57"/>
    <w:rsid w:val="009660F9"/>
    <w:rsid w:val="00966166"/>
    <w:rsid w:val="009665E9"/>
    <w:rsid w:val="0096667E"/>
    <w:rsid w:val="00966848"/>
    <w:rsid w:val="00966F6F"/>
    <w:rsid w:val="00967687"/>
    <w:rsid w:val="00967A35"/>
    <w:rsid w:val="00967CA3"/>
    <w:rsid w:val="00970139"/>
    <w:rsid w:val="00970408"/>
    <w:rsid w:val="009708C8"/>
    <w:rsid w:val="00970B39"/>
    <w:rsid w:val="00970B4F"/>
    <w:rsid w:val="00970D1C"/>
    <w:rsid w:val="00970F95"/>
    <w:rsid w:val="00970F98"/>
    <w:rsid w:val="0097107A"/>
    <w:rsid w:val="00971473"/>
    <w:rsid w:val="00971973"/>
    <w:rsid w:val="00971B4D"/>
    <w:rsid w:val="00971DA8"/>
    <w:rsid w:val="00972084"/>
    <w:rsid w:val="0097278B"/>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CEA"/>
    <w:rsid w:val="00976E5D"/>
    <w:rsid w:val="00976E8E"/>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BAA"/>
    <w:rsid w:val="00982E58"/>
    <w:rsid w:val="00983CA7"/>
    <w:rsid w:val="00983CEA"/>
    <w:rsid w:val="00983D47"/>
    <w:rsid w:val="00983D52"/>
    <w:rsid w:val="00984015"/>
    <w:rsid w:val="009841D4"/>
    <w:rsid w:val="009844CD"/>
    <w:rsid w:val="00984744"/>
    <w:rsid w:val="00984C52"/>
    <w:rsid w:val="00984DB4"/>
    <w:rsid w:val="00985011"/>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B13"/>
    <w:rsid w:val="00987DF5"/>
    <w:rsid w:val="00990025"/>
    <w:rsid w:val="009901A2"/>
    <w:rsid w:val="009901A5"/>
    <w:rsid w:val="009901B6"/>
    <w:rsid w:val="009903D6"/>
    <w:rsid w:val="0099084C"/>
    <w:rsid w:val="009909A6"/>
    <w:rsid w:val="00990C7D"/>
    <w:rsid w:val="00990CA0"/>
    <w:rsid w:val="00991017"/>
    <w:rsid w:val="009910BE"/>
    <w:rsid w:val="0099113A"/>
    <w:rsid w:val="009911C3"/>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7F2"/>
    <w:rsid w:val="00993CBF"/>
    <w:rsid w:val="00993D26"/>
    <w:rsid w:val="00994027"/>
    <w:rsid w:val="00994206"/>
    <w:rsid w:val="009943B9"/>
    <w:rsid w:val="00994CC0"/>
    <w:rsid w:val="0099518D"/>
    <w:rsid w:val="00995434"/>
    <w:rsid w:val="009955DA"/>
    <w:rsid w:val="0099566A"/>
    <w:rsid w:val="00995DE2"/>
    <w:rsid w:val="009963A2"/>
    <w:rsid w:val="00996483"/>
    <w:rsid w:val="00996954"/>
    <w:rsid w:val="00996B0C"/>
    <w:rsid w:val="00996C3B"/>
    <w:rsid w:val="00996D0E"/>
    <w:rsid w:val="00996F5E"/>
    <w:rsid w:val="00996FDD"/>
    <w:rsid w:val="009979A8"/>
    <w:rsid w:val="00997DA2"/>
    <w:rsid w:val="009A0056"/>
    <w:rsid w:val="009A0982"/>
    <w:rsid w:val="009A1210"/>
    <w:rsid w:val="009A13B4"/>
    <w:rsid w:val="009A19DB"/>
    <w:rsid w:val="009A1DAC"/>
    <w:rsid w:val="009A1ED9"/>
    <w:rsid w:val="009A2003"/>
    <w:rsid w:val="009A295D"/>
    <w:rsid w:val="009A2B9D"/>
    <w:rsid w:val="009A2BCD"/>
    <w:rsid w:val="009A2F77"/>
    <w:rsid w:val="009A30D1"/>
    <w:rsid w:val="009A3564"/>
    <w:rsid w:val="009A4090"/>
    <w:rsid w:val="009A410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CAB"/>
    <w:rsid w:val="009A7D0D"/>
    <w:rsid w:val="009A7FD1"/>
    <w:rsid w:val="009B0726"/>
    <w:rsid w:val="009B095F"/>
    <w:rsid w:val="009B0DD4"/>
    <w:rsid w:val="009B116B"/>
    <w:rsid w:val="009B121C"/>
    <w:rsid w:val="009B13F7"/>
    <w:rsid w:val="009B1A45"/>
    <w:rsid w:val="009B1A4D"/>
    <w:rsid w:val="009B1A94"/>
    <w:rsid w:val="009B1D23"/>
    <w:rsid w:val="009B1D68"/>
    <w:rsid w:val="009B1E85"/>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739"/>
    <w:rsid w:val="009B59CE"/>
    <w:rsid w:val="009B5C22"/>
    <w:rsid w:val="009B5CEA"/>
    <w:rsid w:val="009B5D1B"/>
    <w:rsid w:val="009B5D75"/>
    <w:rsid w:val="009B6032"/>
    <w:rsid w:val="009B65BA"/>
    <w:rsid w:val="009B6758"/>
    <w:rsid w:val="009B67CE"/>
    <w:rsid w:val="009B68B0"/>
    <w:rsid w:val="009B68CD"/>
    <w:rsid w:val="009B6B92"/>
    <w:rsid w:val="009B6DB8"/>
    <w:rsid w:val="009B6F58"/>
    <w:rsid w:val="009B745F"/>
    <w:rsid w:val="009B753F"/>
    <w:rsid w:val="009B762A"/>
    <w:rsid w:val="009B776A"/>
    <w:rsid w:val="009B78B4"/>
    <w:rsid w:val="009B7A09"/>
    <w:rsid w:val="009B7A5A"/>
    <w:rsid w:val="009B7AAB"/>
    <w:rsid w:val="009B7B3C"/>
    <w:rsid w:val="009B7C7F"/>
    <w:rsid w:val="009C03B9"/>
    <w:rsid w:val="009C1332"/>
    <w:rsid w:val="009C1558"/>
    <w:rsid w:val="009C1692"/>
    <w:rsid w:val="009C18E8"/>
    <w:rsid w:val="009C197C"/>
    <w:rsid w:val="009C1A68"/>
    <w:rsid w:val="009C1EA5"/>
    <w:rsid w:val="009C1EBE"/>
    <w:rsid w:val="009C2324"/>
    <w:rsid w:val="009C2769"/>
    <w:rsid w:val="009C2809"/>
    <w:rsid w:val="009C2A66"/>
    <w:rsid w:val="009C2DD3"/>
    <w:rsid w:val="009C2E07"/>
    <w:rsid w:val="009C34D6"/>
    <w:rsid w:val="009C3CC6"/>
    <w:rsid w:val="009C3EA7"/>
    <w:rsid w:val="009C42BE"/>
    <w:rsid w:val="009C4AC7"/>
    <w:rsid w:val="009C5452"/>
    <w:rsid w:val="009C5D2F"/>
    <w:rsid w:val="009C5D82"/>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185"/>
    <w:rsid w:val="009E423B"/>
    <w:rsid w:val="009E427F"/>
    <w:rsid w:val="009E4DB0"/>
    <w:rsid w:val="009E4F40"/>
    <w:rsid w:val="009E505B"/>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63F"/>
    <w:rsid w:val="009F0B3E"/>
    <w:rsid w:val="009F0DB5"/>
    <w:rsid w:val="009F0E96"/>
    <w:rsid w:val="009F100C"/>
    <w:rsid w:val="009F124C"/>
    <w:rsid w:val="009F1333"/>
    <w:rsid w:val="009F186A"/>
    <w:rsid w:val="009F19FD"/>
    <w:rsid w:val="009F1D36"/>
    <w:rsid w:val="009F24AF"/>
    <w:rsid w:val="009F24C1"/>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368"/>
    <w:rsid w:val="009F59BF"/>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2E4D"/>
    <w:rsid w:val="00A03028"/>
    <w:rsid w:val="00A033E6"/>
    <w:rsid w:val="00A03B24"/>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2EF"/>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53"/>
    <w:rsid w:val="00A212A0"/>
    <w:rsid w:val="00A214E1"/>
    <w:rsid w:val="00A216DF"/>
    <w:rsid w:val="00A21864"/>
    <w:rsid w:val="00A219A4"/>
    <w:rsid w:val="00A21A1E"/>
    <w:rsid w:val="00A21AA3"/>
    <w:rsid w:val="00A21C07"/>
    <w:rsid w:val="00A21D17"/>
    <w:rsid w:val="00A21E9E"/>
    <w:rsid w:val="00A2212F"/>
    <w:rsid w:val="00A22158"/>
    <w:rsid w:val="00A22269"/>
    <w:rsid w:val="00A22648"/>
    <w:rsid w:val="00A235A5"/>
    <w:rsid w:val="00A238FE"/>
    <w:rsid w:val="00A2469A"/>
    <w:rsid w:val="00A24779"/>
    <w:rsid w:val="00A2506F"/>
    <w:rsid w:val="00A2511E"/>
    <w:rsid w:val="00A25161"/>
    <w:rsid w:val="00A252CB"/>
    <w:rsid w:val="00A2534B"/>
    <w:rsid w:val="00A255C7"/>
    <w:rsid w:val="00A25ACA"/>
    <w:rsid w:val="00A25D86"/>
    <w:rsid w:val="00A26094"/>
    <w:rsid w:val="00A261FF"/>
    <w:rsid w:val="00A26F69"/>
    <w:rsid w:val="00A26F7E"/>
    <w:rsid w:val="00A27261"/>
    <w:rsid w:val="00A274AC"/>
    <w:rsid w:val="00A274BC"/>
    <w:rsid w:val="00A2767B"/>
    <w:rsid w:val="00A27C14"/>
    <w:rsid w:val="00A300E8"/>
    <w:rsid w:val="00A301B1"/>
    <w:rsid w:val="00A303B9"/>
    <w:rsid w:val="00A310EB"/>
    <w:rsid w:val="00A314C9"/>
    <w:rsid w:val="00A31A25"/>
    <w:rsid w:val="00A31D79"/>
    <w:rsid w:val="00A31D83"/>
    <w:rsid w:val="00A324BB"/>
    <w:rsid w:val="00A32555"/>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3D6"/>
    <w:rsid w:val="00A36B9C"/>
    <w:rsid w:val="00A36E49"/>
    <w:rsid w:val="00A37994"/>
    <w:rsid w:val="00A37A3E"/>
    <w:rsid w:val="00A37C8F"/>
    <w:rsid w:val="00A37E6C"/>
    <w:rsid w:val="00A40447"/>
    <w:rsid w:val="00A406F2"/>
    <w:rsid w:val="00A40B34"/>
    <w:rsid w:val="00A416E0"/>
    <w:rsid w:val="00A41B46"/>
    <w:rsid w:val="00A41B8A"/>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99F"/>
    <w:rsid w:val="00A50EE1"/>
    <w:rsid w:val="00A5159E"/>
    <w:rsid w:val="00A517BF"/>
    <w:rsid w:val="00A51CDE"/>
    <w:rsid w:val="00A52100"/>
    <w:rsid w:val="00A52E91"/>
    <w:rsid w:val="00A52FDB"/>
    <w:rsid w:val="00A5310E"/>
    <w:rsid w:val="00A5316A"/>
    <w:rsid w:val="00A5320A"/>
    <w:rsid w:val="00A5321B"/>
    <w:rsid w:val="00A533BD"/>
    <w:rsid w:val="00A53587"/>
    <w:rsid w:val="00A53CC1"/>
    <w:rsid w:val="00A53DAA"/>
    <w:rsid w:val="00A53E7A"/>
    <w:rsid w:val="00A53F1B"/>
    <w:rsid w:val="00A54428"/>
    <w:rsid w:val="00A54531"/>
    <w:rsid w:val="00A5467F"/>
    <w:rsid w:val="00A546DF"/>
    <w:rsid w:val="00A54992"/>
    <w:rsid w:val="00A54C00"/>
    <w:rsid w:val="00A54C33"/>
    <w:rsid w:val="00A54C45"/>
    <w:rsid w:val="00A54D1A"/>
    <w:rsid w:val="00A54E86"/>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12B"/>
    <w:rsid w:val="00A703D4"/>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3DF0"/>
    <w:rsid w:val="00A742DF"/>
    <w:rsid w:val="00A7435B"/>
    <w:rsid w:val="00A74620"/>
    <w:rsid w:val="00A7486C"/>
    <w:rsid w:val="00A748ED"/>
    <w:rsid w:val="00A74B42"/>
    <w:rsid w:val="00A74B9E"/>
    <w:rsid w:val="00A74BC9"/>
    <w:rsid w:val="00A74FC8"/>
    <w:rsid w:val="00A751B6"/>
    <w:rsid w:val="00A7522E"/>
    <w:rsid w:val="00A75452"/>
    <w:rsid w:val="00A75754"/>
    <w:rsid w:val="00A7579E"/>
    <w:rsid w:val="00A757FD"/>
    <w:rsid w:val="00A759FC"/>
    <w:rsid w:val="00A7640B"/>
    <w:rsid w:val="00A76B06"/>
    <w:rsid w:val="00A76D8A"/>
    <w:rsid w:val="00A77154"/>
    <w:rsid w:val="00A77C73"/>
    <w:rsid w:val="00A804BD"/>
    <w:rsid w:val="00A805ED"/>
    <w:rsid w:val="00A808FA"/>
    <w:rsid w:val="00A811BB"/>
    <w:rsid w:val="00A81290"/>
    <w:rsid w:val="00A8157C"/>
    <w:rsid w:val="00A816FD"/>
    <w:rsid w:val="00A818AC"/>
    <w:rsid w:val="00A818E4"/>
    <w:rsid w:val="00A81DAC"/>
    <w:rsid w:val="00A827B5"/>
    <w:rsid w:val="00A82AAC"/>
    <w:rsid w:val="00A82BEE"/>
    <w:rsid w:val="00A82C02"/>
    <w:rsid w:val="00A82CAF"/>
    <w:rsid w:val="00A837AB"/>
    <w:rsid w:val="00A83C97"/>
    <w:rsid w:val="00A83D62"/>
    <w:rsid w:val="00A840D5"/>
    <w:rsid w:val="00A84723"/>
    <w:rsid w:val="00A847E7"/>
    <w:rsid w:val="00A84C22"/>
    <w:rsid w:val="00A85097"/>
    <w:rsid w:val="00A854C4"/>
    <w:rsid w:val="00A856D9"/>
    <w:rsid w:val="00A8571E"/>
    <w:rsid w:val="00A860F3"/>
    <w:rsid w:val="00A862F0"/>
    <w:rsid w:val="00A86328"/>
    <w:rsid w:val="00A86365"/>
    <w:rsid w:val="00A8679C"/>
    <w:rsid w:val="00A8683D"/>
    <w:rsid w:val="00A86E7A"/>
    <w:rsid w:val="00A871D6"/>
    <w:rsid w:val="00A87348"/>
    <w:rsid w:val="00A877F1"/>
    <w:rsid w:val="00A87A2C"/>
    <w:rsid w:val="00A87D0B"/>
    <w:rsid w:val="00A87DB8"/>
    <w:rsid w:val="00A90075"/>
    <w:rsid w:val="00A9058C"/>
    <w:rsid w:val="00A90711"/>
    <w:rsid w:val="00A90ED9"/>
    <w:rsid w:val="00A91167"/>
    <w:rsid w:val="00A91218"/>
    <w:rsid w:val="00A9140A"/>
    <w:rsid w:val="00A9161C"/>
    <w:rsid w:val="00A91A24"/>
    <w:rsid w:val="00A91C57"/>
    <w:rsid w:val="00A91F45"/>
    <w:rsid w:val="00A91F90"/>
    <w:rsid w:val="00A92288"/>
    <w:rsid w:val="00A92B25"/>
    <w:rsid w:val="00A92F66"/>
    <w:rsid w:val="00A932FB"/>
    <w:rsid w:val="00A93453"/>
    <w:rsid w:val="00A93736"/>
    <w:rsid w:val="00A93AF7"/>
    <w:rsid w:val="00A9410A"/>
    <w:rsid w:val="00A941A2"/>
    <w:rsid w:val="00A94549"/>
    <w:rsid w:val="00A94C8E"/>
    <w:rsid w:val="00A95511"/>
    <w:rsid w:val="00A956B8"/>
    <w:rsid w:val="00A9581E"/>
    <w:rsid w:val="00A9589D"/>
    <w:rsid w:val="00A959DF"/>
    <w:rsid w:val="00A95A39"/>
    <w:rsid w:val="00A95D54"/>
    <w:rsid w:val="00A95D90"/>
    <w:rsid w:val="00A95FEF"/>
    <w:rsid w:val="00A964ED"/>
    <w:rsid w:val="00A968B1"/>
    <w:rsid w:val="00A96A41"/>
    <w:rsid w:val="00A96D07"/>
    <w:rsid w:val="00A97210"/>
    <w:rsid w:val="00A97992"/>
    <w:rsid w:val="00A97AE7"/>
    <w:rsid w:val="00A97D22"/>
    <w:rsid w:val="00AA0104"/>
    <w:rsid w:val="00AA0198"/>
    <w:rsid w:val="00AA01BF"/>
    <w:rsid w:val="00AA0245"/>
    <w:rsid w:val="00AA02EC"/>
    <w:rsid w:val="00AA02FB"/>
    <w:rsid w:val="00AA032A"/>
    <w:rsid w:val="00AA07D3"/>
    <w:rsid w:val="00AA08B1"/>
    <w:rsid w:val="00AA0C4B"/>
    <w:rsid w:val="00AA104D"/>
    <w:rsid w:val="00AA1148"/>
    <w:rsid w:val="00AA1374"/>
    <w:rsid w:val="00AA171C"/>
    <w:rsid w:val="00AA1944"/>
    <w:rsid w:val="00AA19CF"/>
    <w:rsid w:val="00AA19F7"/>
    <w:rsid w:val="00AA2243"/>
    <w:rsid w:val="00AA2329"/>
    <w:rsid w:val="00AA2361"/>
    <w:rsid w:val="00AA25DF"/>
    <w:rsid w:val="00AA26AB"/>
    <w:rsid w:val="00AA2956"/>
    <w:rsid w:val="00AA2BD8"/>
    <w:rsid w:val="00AA2DE6"/>
    <w:rsid w:val="00AA33AF"/>
    <w:rsid w:val="00AA3434"/>
    <w:rsid w:val="00AA3478"/>
    <w:rsid w:val="00AA3C4D"/>
    <w:rsid w:val="00AA3CE8"/>
    <w:rsid w:val="00AA3DB8"/>
    <w:rsid w:val="00AA3FF5"/>
    <w:rsid w:val="00AA4009"/>
    <w:rsid w:val="00AA40EA"/>
    <w:rsid w:val="00AA4168"/>
    <w:rsid w:val="00AA44DD"/>
    <w:rsid w:val="00AA45F9"/>
    <w:rsid w:val="00AA4A54"/>
    <w:rsid w:val="00AA4B6E"/>
    <w:rsid w:val="00AA4E8B"/>
    <w:rsid w:val="00AA4F57"/>
    <w:rsid w:val="00AA61E6"/>
    <w:rsid w:val="00AA631E"/>
    <w:rsid w:val="00AA69AA"/>
    <w:rsid w:val="00AA6B4B"/>
    <w:rsid w:val="00AA6D0F"/>
    <w:rsid w:val="00AA7363"/>
    <w:rsid w:val="00AA73B0"/>
    <w:rsid w:val="00AA78B7"/>
    <w:rsid w:val="00AA7CB3"/>
    <w:rsid w:val="00AA7D58"/>
    <w:rsid w:val="00AA7D77"/>
    <w:rsid w:val="00AA7FFC"/>
    <w:rsid w:val="00AB007D"/>
    <w:rsid w:val="00AB0271"/>
    <w:rsid w:val="00AB047C"/>
    <w:rsid w:val="00AB047D"/>
    <w:rsid w:val="00AB06A0"/>
    <w:rsid w:val="00AB0749"/>
    <w:rsid w:val="00AB0B86"/>
    <w:rsid w:val="00AB0CCE"/>
    <w:rsid w:val="00AB0EF7"/>
    <w:rsid w:val="00AB108B"/>
    <w:rsid w:val="00AB14E2"/>
    <w:rsid w:val="00AB15B3"/>
    <w:rsid w:val="00AB173C"/>
    <w:rsid w:val="00AB1AA0"/>
    <w:rsid w:val="00AB1BCE"/>
    <w:rsid w:val="00AB25F9"/>
    <w:rsid w:val="00AB2EC6"/>
    <w:rsid w:val="00AB30F4"/>
    <w:rsid w:val="00AB35D3"/>
    <w:rsid w:val="00AB3DBE"/>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8D"/>
    <w:rsid w:val="00AB6DF8"/>
    <w:rsid w:val="00AB726F"/>
    <w:rsid w:val="00AB75AC"/>
    <w:rsid w:val="00AB75E3"/>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792"/>
    <w:rsid w:val="00AC58B3"/>
    <w:rsid w:val="00AC5D60"/>
    <w:rsid w:val="00AC5E5B"/>
    <w:rsid w:val="00AC66C7"/>
    <w:rsid w:val="00AC66E5"/>
    <w:rsid w:val="00AC6A6D"/>
    <w:rsid w:val="00AC6B80"/>
    <w:rsid w:val="00AC6BF4"/>
    <w:rsid w:val="00AC6EDE"/>
    <w:rsid w:val="00AC76B5"/>
    <w:rsid w:val="00AC7800"/>
    <w:rsid w:val="00AC797D"/>
    <w:rsid w:val="00AC7C80"/>
    <w:rsid w:val="00AC7CBA"/>
    <w:rsid w:val="00AD0062"/>
    <w:rsid w:val="00AD00EA"/>
    <w:rsid w:val="00AD0BE6"/>
    <w:rsid w:val="00AD0FD0"/>
    <w:rsid w:val="00AD148F"/>
    <w:rsid w:val="00AD17B8"/>
    <w:rsid w:val="00AD1A95"/>
    <w:rsid w:val="00AD1F0C"/>
    <w:rsid w:val="00AD26F1"/>
    <w:rsid w:val="00AD28CE"/>
    <w:rsid w:val="00AD2C9D"/>
    <w:rsid w:val="00AD2D21"/>
    <w:rsid w:val="00AD2DB8"/>
    <w:rsid w:val="00AD2EAA"/>
    <w:rsid w:val="00AD2FF7"/>
    <w:rsid w:val="00AD330E"/>
    <w:rsid w:val="00AD35E9"/>
    <w:rsid w:val="00AD377C"/>
    <w:rsid w:val="00AD40B6"/>
    <w:rsid w:val="00AD4CD0"/>
    <w:rsid w:val="00AD526A"/>
    <w:rsid w:val="00AD5687"/>
    <w:rsid w:val="00AD59C4"/>
    <w:rsid w:val="00AD59EE"/>
    <w:rsid w:val="00AD5A44"/>
    <w:rsid w:val="00AD5DB8"/>
    <w:rsid w:val="00AD5F3B"/>
    <w:rsid w:val="00AD5FD2"/>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BCC"/>
    <w:rsid w:val="00AE2C62"/>
    <w:rsid w:val="00AE2CE4"/>
    <w:rsid w:val="00AE3298"/>
    <w:rsid w:val="00AE374D"/>
    <w:rsid w:val="00AE4616"/>
    <w:rsid w:val="00AE46E4"/>
    <w:rsid w:val="00AE4783"/>
    <w:rsid w:val="00AE4A82"/>
    <w:rsid w:val="00AE4E77"/>
    <w:rsid w:val="00AE4EC2"/>
    <w:rsid w:val="00AE4FED"/>
    <w:rsid w:val="00AE5DF1"/>
    <w:rsid w:val="00AE6295"/>
    <w:rsid w:val="00AE639C"/>
    <w:rsid w:val="00AE63A2"/>
    <w:rsid w:val="00AE68FC"/>
    <w:rsid w:val="00AE69C2"/>
    <w:rsid w:val="00AE6B4F"/>
    <w:rsid w:val="00AE6C03"/>
    <w:rsid w:val="00AE6C2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AA4"/>
    <w:rsid w:val="00AF3B33"/>
    <w:rsid w:val="00AF40D4"/>
    <w:rsid w:val="00AF45D7"/>
    <w:rsid w:val="00AF4AF9"/>
    <w:rsid w:val="00AF4B5F"/>
    <w:rsid w:val="00AF5231"/>
    <w:rsid w:val="00AF5287"/>
    <w:rsid w:val="00AF5463"/>
    <w:rsid w:val="00AF5948"/>
    <w:rsid w:val="00AF686F"/>
    <w:rsid w:val="00AF69B4"/>
    <w:rsid w:val="00AF6C98"/>
    <w:rsid w:val="00AF6DDD"/>
    <w:rsid w:val="00AF73AD"/>
    <w:rsid w:val="00AF7687"/>
    <w:rsid w:val="00AF7986"/>
    <w:rsid w:val="00AF7ABF"/>
    <w:rsid w:val="00AF7B26"/>
    <w:rsid w:val="00AF7D5E"/>
    <w:rsid w:val="00AF7D67"/>
    <w:rsid w:val="00B00855"/>
    <w:rsid w:val="00B008DE"/>
    <w:rsid w:val="00B00A09"/>
    <w:rsid w:val="00B01169"/>
    <w:rsid w:val="00B013A6"/>
    <w:rsid w:val="00B0188C"/>
    <w:rsid w:val="00B021D4"/>
    <w:rsid w:val="00B0248C"/>
    <w:rsid w:val="00B026AA"/>
    <w:rsid w:val="00B02944"/>
    <w:rsid w:val="00B02E6E"/>
    <w:rsid w:val="00B03197"/>
    <w:rsid w:val="00B0364F"/>
    <w:rsid w:val="00B03C89"/>
    <w:rsid w:val="00B03CB7"/>
    <w:rsid w:val="00B03E2C"/>
    <w:rsid w:val="00B04102"/>
    <w:rsid w:val="00B04203"/>
    <w:rsid w:val="00B04393"/>
    <w:rsid w:val="00B04570"/>
    <w:rsid w:val="00B045EB"/>
    <w:rsid w:val="00B04917"/>
    <w:rsid w:val="00B04BA5"/>
    <w:rsid w:val="00B04C08"/>
    <w:rsid w:val="00B04CC8"/>
    <w:rsid w:val="00B04E80"/>
    <w:rsid w:val="00B0532F"/>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1E89"/>
    <w:rsid w:val="00B120B5"/>
    <w:rsid w:val="00B12265"/>
    <w:rsid w:val="00B131C5"/>
    <w:rsid w:val="00B137EA"/>
    <w:rsid w:val="00B13812"/>
    <w:rsid w:val="00B13DB4"/>
    <w:rsid w:val="00B13FBE"/>
    <w:rsid w:val="00B140C0"/>
    <w:rsid w:val="00B142A5"/>
    <w:rsid w:val="00B142C7"/>
    <w:rsid w:val="00B14693"/>
    <w:rsid w:val="00B14769"/>
    <w:rsid w:val="00B149A2"/>
    <w:rsid w:val="00B14F75"/>
    <w:rsid w:val="00B1500D"/>
    <w:rsid w:val="00B1501C"/>
    <w:rsid w:val="00B155E2"/>
    <w:rsid w:val="00B158EA"/>
    <w:rsid w:val="00B1596E"/>
    <w:rsid w:val="00B15FCC"/>
    <w:rsid w:val="00B1607A"/>
    <w:rsid w:val="00B1617D"/>
    <w:rsid w:val="00B164E9"/>
    <w:rsid w:val="00B16DC3"/>
    <w:rsid w:val="00B170C9"/>
    <w:rsid w:val="00B17226"/>
    <w:rsid w:val="00B1732A"/>
    <w:rsid w:val="00B1764A"/>
    <w:rsid w:val="00B17926"/>
    <w:rsid w:val="00B203E3"/>
    <w:rsid w:val="00B208A8"/>
    <w:rsid w:val="00B20B81"/>
    <w:rsid w:val="00B20CF6"/>
    <w:rsid w:val="00B20E1A"/>
    <w:rsid w:val="00B212AB"/>
    <w:rsid w:val="00B21375"/>
    <w:rsid w:val="00B21465"/>
    <w:rsid w:val="00B21502"/>
    <w:rsid w:val="00B219FA"/>
    <w:rsid w:val="00B21A3A"/>
    <w:rsid w:val="00B21B47"/>
    <w:rsid w:val="00B21EE6"/>
    <w:rsid w:val="00B2209D"/>
    <w:rsid w:val="00B22EDB"/>
    <w:rsid w:val="00B2307C"/>
    <w:rsid w:val="00B238B7"/>
    <w:rsid w:val="00B238BB"/>
    <w:rsid w:val="00B23AC9"/>
    <w:rsid w:val="00B23EB6"/>
    <w:rsid w:val="00B24201"/>
    <w:rsid w:val="00B24AF6"/>
    <w:rsid w:val="00B25A6A"/>
    <w:rsid w:val="00B25F9B"/>
    <w:rsid w:val="00B26029"/>
    <w:rsid w:val="00B2652A"/>
    <w:rsid w:val="00B2709E"/>
    <w:rsid w:val="00B2782A"/>
    <w:rsid w:val="00B27B03"/>
    <w:rsid w:val="00B27E5F"/>
    <w:rsid w:val="00B27E77"/>
    <w:rsid w:val="00B30018"/>
    <w:rsid w:val="00B3081D"/>
    <w:rsid w:val="00B31858"/>
    <w:rsid w:val="00B321C0"/>
    <w:rsid w:val="00B322A0"/>
    <w:rsid w:val="00B3254A"/>
    <w:rsid w:val="00B32B05"/>
    <w:rsid w:val="00B32B38"/>
    <w:rsid w:val="00B32B5D"/>
    <w:rsid w:val="00B32C7C"/>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74F"/>
    <w:rsid w:val="00B368B5"/>
    <w:rsid w:val="00B36973"/>
    <w:rsid w:val="00B36AC5"/>
    <w:rsid w:val="00B36B39"/>
    <w:rsid w:val="00B36D11"/>
    <w:rsid w:val="00B36E16"/>
    <w:rsid w:val="00B36E92"/>
    <w:rsid w:val="00B36FCA"/>
    <w:rsid w:val="00B375C4"/>
    <w:rsid w:val="00B37C19"/>
    <w:rsid w:val="00B37C6B"/>
    <w:rsid w:val="00B40327"/>
    <w:rsid w:val="00B40410"/>
    <w:rsid w:val="00B406AA"/>
    <w:rsid w:val="00B40906"/>
    <w:rsid w:val="00B40C03"/>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88"/>
    <w:rsid w:val="00B44BD8"/>
    <w:rsid w:val="00B44E01"/>
    <w:rsid w:val="00B45129"/>
    <w:rsid w:val="00B455D8"/>
    <w:rsid w:val="00B45935"/>
    <w:rsid w:val="00B45CF8"/>
    <w:rsid w:val="00B45E23"/>
    <w:rsid w:val="00B46471"/>
    <w:rsid w:val="00B4649D"/>
    <w:rsid w:val="00B46D28"/>
    <w:rsid w:val="00B4748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1325"/>
    <w:rsid w:val="00B51B43"/>
    <w:rsid w:val="00B51B8F"/>
    <w:rsid w:val="00B52258"/>
    <w:rsid w:val="00B52E6D"/>
    <w:rsid w:val="00B533A4"/>
    <w:rsid w:val="00B537B2"/>
    <w:rsid w:val="00B539B6"/>
    <w:rsid w:val="00B53BD8"/>
    <w:rsid w:val="00B53C83"/>
    <w:rsid w:val="00B53E9B"/>
    <w:rsid w:val="00B542D9"/>
    <w:rsid w:val="00B54363"/>
    <w:rsid w:val="00B54C17"/>
    <w:rsid w:val="00B54C5D"/>
    <w:rsid w:val="00B54F05"/>
    <w:rsid w:val="00B54F0C"/>
    <w:rsid w:val="00B55388"/>
    <w:rsid w:val="00B55E55"/>
    <w:rsid w:val="00B565BC"/>
    <w:rsid w:val="00B56B23"/>
    <w:rsid w:val="00B56CEC"/>
    <w:rsid w:val="00B56EC4"/>
    <w:rsid w:val="00B57800"/>
    <w:rsid w:val="00B57C43"/>
    <w:rsid w:val="00B57DCF"/>
    <w:rsid w:val="00B57F13"/>
    <w:rsid w:val="00B57FD2"/>
    <w:rsid w:val="00B60149"/>
    <w:rsid w:val="00B60554"/>
    <w:rsid w:val="00B6067F"/>
    <w:rsid w:val="00B6072C"/>
    <w:rsid w:val="00B60796"/>
    <w:rsid w:val="00B6079C"/>
    <w:rsid w:val="00B60B24"/>
    <w:rsid w:val="00B60BC0"/>
    <w:rsid w:val="00B61180"/>
    <w:rsid w:val="00B61244"/>
    <w:rsid w:val="00B612BB"/>
    <w:rsid w:val="00B613DC"/>
    <w:rsid w:val="00B61531"/>
    <w:rsid w:val="00B6175F"/>
    <w:rsid w:val="00B61ADD"/>
    <w:rsid w:val="00B61CF7"/>
    <w:rsid w:val="00B61EDF"/>
    <w:rsid w:val="00B62080"/>
    <w:rsid w:val="00B62104"/>
    <w:rsid w:val="00B62761"/>
    <w:rsid w:val="00B6285A"/>
    <w:rsid w:val="00B629B0"/>
    <w:rsid w:val="00B62A4A"/>
    <w:rsid w:val="00B6316B"/>
    <w:rsid w:val="00B636A0"/>
    <w:rsid w:val="00B636B5"/>
    <w:rsid w:val="00B63E90"/>
    <w:rsid w:val="00B64758"/>
    <w:rsid w:val="00B647F5"/>
    <w:rsid w:val="00B64BD6"/>
    <w:rsid w:val="00B65151"/>
    <w:rsid w:val="00B65433"/>
    <w:rsid w:val="00B65569"/>
    <w:rsid w:val="00B65672"/>
    <w:rsid w:val="00B65794"/>
    <w:rsid w:val="00B65969"/>
    <w:rsid w:val="00B659AC"/>
    <w:rsid w:val="00B65D34"/>
    <w:rsid w:val="00B660DF"/>
    <w:rsid w:val="00B66152"/>
    <w:rsid w:val="00B66375"/>
    <w:rsid w:val="00B666D3"/>
    <w:rsid w:val="00B66ABB"/>
    <w:rsid w:val="00B66B2C"/>
    <w:rsid w:val="00B66D89"/>
    <w:rsid w:val="00B66F74"/>
    <w:rsid w:val="00B67103"/>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4EB"/>
    <w:rsid w:val="00B765F5"/>
    <w:rsid w:val="00B76637"/>
    <w:rsid w:val="00B7683E"/>
    <w:rsid w:val="00B768BD"/>
    <w:rsid w:val="00B77948"/>
    <w:rsid w:val="00B77EDA"/>
    <w:rsid w:val="00B80239"/>
    <w:rsid w:val="00B80869"/>
    <w:rsid w:val="00B81672"/>
    <w:rsid w:val="00B8191F"/>
    <w:rsid w:val="00B81B24"/>
    <w:rsid w:val="00B81E5E"/>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5C0"/>
    <w:rsid w:val="00B91668"/>
    <w:rsid w:val="00B91973"/>
    <w:rsid w:val="00B91D42"/>
    <w:rsid w:val="00B91DF7"/>
    <w:rsid w:val="00B9226F"/>
    <w:rsid w:val="00B9257B"/>
    <w:rsid w:val="00B9284E"/>
    <w:rsid w:val="00B9290B"/>
    <w:rsid w:val="00B92A52"/>
    <w:rsid w:val="00B92B65"/>
    <w:rsid w:val="00B92BC1"/>
    <w:rsid w:val="00B92D75"/>
    <w:rsid w:val="00B92E62"/>
    <w:rsid w:val="00B92E7B"/>
    <w:rsid w:val="00B93354"/>
    <w:rsid w:val="00B934F0"/>
    <w:rsid w:val="00B937CD"/>
    <w:rsid w:val="00B93834"/>
    <w:rsid w:val="00B93EA5"/>
    <w:rsid w:val="00B94382"/>
    <w:rsid w:val="00B9481D"/>
    <w:rsid w:val="00B94AED"/>
    <w:rsid w:val="00B94D0F"/>
    <w:rsid w:val="00B94D4D"/>
    <w:rsid w:val="00B94F06"/>
    <w:rsid w:val="00B95133"/>
    <w:rsid w:val="00B952B3"/>
    <w:rsid w:val="00B9531C"/>
    <w:rsid w:val="00B95805"/>
    <w:rsid w:val="00B95AB0"/>
    <w:rsid w:val="00B960E5"/>
    <w:rsid w:val="00B96414"/>
    <w:rsid w:val="00B96453"/>
    <w:rsid w:val="00B965A8"/>
    <w:rsid w:val="00B967ED"/>
    <w:rsid w:val="00B96C77"/>
    <w:rsid w:val="00B96CDD"/>
    <w:rsid w:val="00B97897"/>
    <w:rsid w:val="00B97A8B"/>
    <w:rsid w:val="00BA02FD"/>
    <w:rsid w:val="00BA041B"/>
    <w:rsid w:val="00BA071A"/>
    <w:rsid w:val="00BA075F"/>
    <w:rsid w:val="00BA0964"/>
    <w:rsid w:val="00BA09DA"/>
    <w:rsid w:val="00BA14FC"/>
    <w:rsid w:val="00BA1B6E"/>
    <w:rsid w:val="00BA1FE7"/>
    <w:rsid w:val="00BA2042"/>
    <w:rsid w:val="00BA20A7"/>
    <w:rsid w:val="00BA22C7"/>
    <w:rsid w:val="00BA2EFA"/>
    <w:rsid w:val="00BA310B"/>
    <w:rsid w:val="00BA3566"/>
    <w:rsid w:val="00BA3CCD"/>
    <w:rsid w:val="00BA3ED1"/>
    <w:rsid w:val="00BA4016"/>
    <w:rsid w:val="00BA410F"/>
    <w:rsid w:val="00BA4190"/>
    <w:rsid w:val="00BA4A1A"/>
    <w:rsid w:val="00BA4D17"/>
    <w:rsid w:val="00BA5099"/>
    <w:rsid w:val="00BA50F0"/>
    <w:rsid w:val="00BA5CA9"/>
    <w:rsid w:val="00BA62E4"/>
    <w:rsid w:val="00BA6955"/>
    <w:rsid w:val="00BA79FC"/>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974"/>
    <w:rsid w:val="00BB3A93"/>
    <w:rsid w:val="00BB45E5"/>
    <w:rsid w:val="00BB4C04"/>
    <w:rsid w:val="00BB5372"/>
    <w:rsid w:val="00BB5477"/>
    <w:rsid w:val="00BB5D37"/>
    <w:rsid w:val="00BB5F09"/>
    <w:rsid w:val="00BB70D0"/>
    <w:rsid w:val="00BB71CF"/>
    <w:rsid w:val="00BB76A7"/>
    <w:rsid w:val="00BC0212"/>
    <w:rsid w:val="00BC042B"/>
    <w:rsid w:val="00BC089A"/>
    <w:rsid w:val="00BC0D0A"/>
    <w:rsid w:val="00BC1116"/>
    <w:rsid w:val="00BC13A2"/>
    <w:rsid w:val="00BC1716"/>
    <w:rsid w:val="00BC1EDB"/>
    <w:rsid w:val="00BC2096"/>
    <w:rsid w:val="00BC283F"/>
    <w:rsid w:val="00BC2E0C"/>
    <w:rsid w:val="00BC2FEC"/>
    <w:rsid w:val="00BC3529"/>
    <w:rsid w:val="00BC35F4"/>
    <w:rsid w:val="00BC360A"/>
    <w:rsid w:val="00BC3662"/>
    <w:rsid w:val="00BC37B5"/>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A2D"/>
    <w:rsid w:val="00BC7EE7"/>
    <w:rsid w:val="00BD0076"/>
    <w:rsid w:val="00BD06D4"/>
    <w:rsid w:val="00BD0BC0"/>
    <w:rsid w:val="00BD0FB8"/>
    <w:rsid w:val="00BD1327"/>
    <w:rsid w:val="00BD1447"/>
    <w:rsid w:val="00BD1738"/>
    <w:rsid w:val="00BD1915"/>
    <w:rsid w:val="00BD214E"/>
    <w:rsid w:val="00BD2835"/>
    <w:rsid w:val="00BD28D1"/>
    <w:rsid w:val="00BD2A17"/>
    <w:rsid w:val="00BD2E5B"/>
    <w:rsid w:val="00BD2EC5"/>
    <w:rsid w:val="00BD2F51"/>
    <w:rsid w:val="00BD31BE"/>
    <w:rsid w:val="00BD32DE"/>
    <w:rsid w:val="00BD3679"/>
    <w:rsid w:val="00BD39F1"/>
    <w:rsid w:val="00BD3C51"/>
    <w:rsid w:val="00BD3FDB"/>
    <w:rsid w:val="00BD42A4"/>
    <w:rsid w:val="00BD455B"/>
    <w:rsid w:val="00BD4947"/>
    <w:rsid w:val="00BD4E00"/>
    <w:rsid w:val="00BD4F62"/>
    <w:rsid w:val="00BD4FC0"/>
    <w:rsid w:val="00BD5362"/>
    <w:rsid w:val="00BD5A85"/>
    <w:rsid w:val="00BD5ABE"/>
    <w:rsid w:val="00BD5CA5"/>
    <w:rsid w:val="00BD6AAE"/>
    <w:rsid w:val="00BD6BCB"/>
    <w:rsid w:val="00BD70B3"/>
    <w:rsid w:val="00BD756C"/>
    <w:rsid w:val="00BD758B"/>
    <w:rsid w:val="00BD76AA"/>
    <w:rsid w:val="00BD7860"/>
    <w:rsid w:val="00BD7ACE"/>
    <w:rsid w:val="00BD7F9C"/>
    <w:rsid w:val="00BE0C72"/>
    <w:rsid w:val="00BE1378"/>
    <w:rsid w:val="00BE1B0D"/>
    <w:rsid w:val="00BE1D37"/>
    <w:rsid w:val="00BE1EE6"/>
    <w:rsid w:val="00BE2CB7"/>
    <w:rsid w:val="00BE2CCF"/>
    <w:rsid w:val="00BE2E85"/>
    <w:rsid w:val="00BE3204"/>
    <w:rsid w:val="00BE37D5"/>
    <w:rsid w:val="00BE3BBF"/>
    <w:rsid w:val="00BE44B4"/>
    <w:rsid w:val="00BE4942"/>
    <w:rsid w:val="00BE56D8"/>
    <w:rsid w:val="00BE62EA"/>
    <w:rsid w:val="00BE65B2"/>
    <w:rsid w:val="00BE67D5"/>
    <w:rsid w:val="00BE6913"/>
    <w:rsid w:val="00BE6BED"/>
    <w:rsid w:val="00BE77F0"/>
    <w:rsid w:val="00BE784F"/>
    <w:rsid w:val="00BE78DD"/>
    <w:rsid w:val="00BE7F92"/>
    <w:rsid w:val="00BF0302"/>
    <w:rsid w:val="00BF03F5"/>
    <w:rsid w:val="00BF04F4"/>
    <w:rsid w:val="00BF07BF"/>
    <w:rsid w:val="00BF0A06"/>
    <w:rsid w:val="00BF0E6C"/>
    <w:rsid w:val="00BF177D"/>
    <w:rsid w:val="00BF2021"/>
    <w:rsid w:val="00BF27C1"/>
    <w:rsid w:val="00BF28BF"/>
    <w:rsid w:val="00BF2902"/>
    <w:rsid w:val="00BF29E1"/>
    <w:rsid w:val="00BF2C30"/>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2FC"/>
    <w:rsid w:val="00BF6381"/>
    <w:rsid w:val="00BF64AC"/>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605"/>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519"/>
    <w:rsid w:val="00C108ED"/>
    <w:rsid w:val="00C10B82"/>
    <w:rsid w:val="00C1141A"/>
    <w:rsid w:val="00C11796"/>
    <w:rsid w:val="00C1204A"/>
    <w:rsid w:val="00C120D8"/>
    <w:rsid w:val="00C122E2"/>
    <w:rsid w:val="00C12583"/>
    <w:rsid w:val="00C135B9"/>
    <w:rsid w:val="00C1387B"/>
    <w:rsid w:val="00C13F6B"/>
    <w:rsid w:val="00C142CC"/>
    <w:rsid w:val="00C14835"/>
    <w:rsid w:val="00C1490F"/>
    <w:rsid w:val="00C15221"/>
    <w:rsid w:val="00C15B8C"/>
    <w:rsid w:val="00C15D89"/>
    <w:rsid w:val="00C160AE"/>
    <w:rsid w:val="00C16120"/>
    <w:rsid w:val="00C1633F"/>
    <w:rsid w:val="00C16556"/>
    <w:rsid w:val="00C1680B"/>
    <w:rsid w:val="00C17206"/>
    <w:rsid w:val="00C17C90"/>
    <w:rsid w:val="00C17D5A"/>
    <w:rsid w:val="00C17F7F"/>
    <w:rsid w:val="00C20248"/>
    <w:rsid w:val="00C20C28"/>
    <w:rsid w:val="00C20D38"/>
    <w:rsid w:val="00C20D9B"/>
    <w:rsid w:val="00C20DD8"/>
    <w:rsid w:val="00C20E40"/>
    <w:rsid w:val="00C20E9F"/>
    <w:rsid w:val="00C2143F"/>
    <w:rsid w:val="00C21E0E"/>
    <w:rsid w:val="00C21E46"/>
    <w:rsid w:val="00C21EC0"/>
    <w:rsid w:val="00C22653"/>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5C23"/>
    <w:rsid w:val="00C26106"/>
    <w:rsid w:val="00C262DD"/>
    <w:rsid w:val="00C26365"/>
    <w:rsid w:val="00C26947"/>
    <w:rsid w:val="00C26AA9"/>
    <w:rsid w:val="00C26B66"/>
    <w:rsid w:val="00C26C05"/>
    <w:rsid w:val="00C26E57"/>
    <w:rsid w:val="00C26F03"/>
    <w:rsid w:val="00C27634"/>
    <w:rsid w:val="00C27726"/>
    <w:rsid w:val="00C2781D"/>
    <w:rsid w:val="00C278EB"/>
    <w:rsid w:val="00C27A12"/>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4CCE"/>
    <w:rsid w:val="00C34F3A"/>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418"/>
    <w:rsid w:val="00C379BB"/>
    <w:rsid w:val="00C37B0E"/>
    <w:rsid w:val="00C37C37"/>
    <w:rsid w:val="00C37CDC"/>
    <w:rsid w:val="00C40D35"/>
    <w:rsid w:val="00C41039"/>
    <w:rsid w:val="00C4126F"/>
    <w:rsid w:val="00C412B6"/>
    <w:rsid w:val="00C413F0"/>
    <w:rsid w:val="00C415DF"/>
    <w:rsid w:val="00C4163B"/>
    <w:rsid w:val="00C4172E"/>
    <w:rsid w:val="00C41A9C"/>
    <w:rsid w:val="00C42308"/>
    <w:rsid w:val="00C4257A"/>
    <w:rsid w:val="00C43299"/>
    <w:rsid w:val="00C436A5"/>
    <w:rsid w:val="00C436A6"/>
    <w:rsid w:val="00C43888"/>
    <w:rsid w:val="00C43B19"/>
    <w:rsid w:val="00C43D19"/>
    <w:rsid w:val="00C43D5E"/>
    <w:rsid w:val="00C4422A"/>
    <w:rsid w:val="00C44496"/>
    <w:rsid w:val="00C44AB2"/>
    <w:rsid w:val="00C44B69"/>
    <w:rsid w:val="00C44B87"/>
    <w:rsid w:val="00C45302"/>
    <w:rsid w:val="00C45587"/>
    <w:rsid w:val="00C45C75"/>
    <w:rsid w:val="00C45DEC"/>
    <w:rsid w:val="00C45EA5"/>
    <w:rsid w:val="00C46501"/>
    <w:rsid w:val="00C46610"/>
    <w:rsid w:val="00C46854"/>
    <w:rsid w:val="00C46E15"/>
    <w:rsid w:val="00C46E28"/>
    <w:rsid w:val="00C46FD2"/>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738"/>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0FA9"/>
    <w:rsid w:val="00C61316"/>
    <w:rsid w:val="00C6196B"/>
    <w:rsid w:val="00C61BEA"/>
    <w:rsid w:val="00C61D2C"/>
    <w:rsid w:val="00C61F5D"/>
    <w:rsid w:val="00C6229A"/>
    <w:rsid w:val="00C6246A"/>
    <w:rsid w:val="00C62600"/>
    <w:rsid w:val="00C6271A"/>
    <w:rsid w:val="00C62781"/>
    <w:rsid w:val="00C6282D"/>
    <w:rsid w:val="00C629CD"/>
    <w:rsid w:val="00C62DDC"/>
    <w:rsid w:val="00C63657"/>
    <w:rsid w:val="00C636A9"/>
    <w:rsid w:val="00C63713"/>
    <w:rsid w:val="00C638A7"/>
    <w:rsid w:val="00C63C00"/>
    <w:rsid w:val="00C63E90"/>
    <w:rsid w:val="00C64196"/>
    <w:rsid w:val="00C6422D"/>
    <w:rsid w:val="00C6422E"/>
    <w:rsid w:val="00C64286"/>
    <w:rsid w:val="00C6429D"/>
    <w:rsid w:val="00C6431C"/>
    <w:rsid w:val="00C64875"/>
    <w:rsid w:val="00C64B35"/>
    <w:rsid w:val="00C64C22"/>
    <w:rsid w:val="00C64F11"/>
    <w:rsid w:val="00C658D3"/>
    <w:rsid w:val="00C6595D"/>
    <w:rsid w:val="00C659F5"/>
    <w:rsid w:val="00C65D2A"/>
    <w:rsid w:val="00C65DB3"/>
    <w:rsid w:val="00C6620B"/>
    <w:rsid w:val="00C662EC"/>
    <w:rsid w:val="00C66453"/>
    <w:rsid w:val="00C66AE9"/>
    <w:rsid w:val="00C66B5F"/>
    <w:rsid w:val="00C6791E"/>
    <w:rsid w:val="00C67998"/>
    <w:rsid w:val="00C67ADE"/>
    <w:rsid w:val="00C67C3B"/>
    <w:rsid w:val="00C67E49"/>
    <w:rsid w:val="00C70079"/>
    <w:rsid w:val="00C700E0"/>
    <w:rsid w:val="00C70133"/>
    <w:rsid w:val="00C70784"/>
    <w:rsid w:val="00C70916"/>
    <w:rsid w:val="00C70A2A"/>
    <w:rsid w:val="00C70C08"/>
    <w:rsid w:val="00C711D3"/>
    <w:rsid w:val="00C7183C"/>
    <w:rsid w:val="00C71875"/>
    <w:rsid w:val="00C7199B"/>
    <w:rsid w:val="00C71EFC"/>
    <w:rsid w:val="00C71F22"/>
    <w:rsid w:val="00C72670"/>
    <w:rsid w:val="00C72A18"/>
    <w:rsid w:val="00C72A2B"/>
    <w:rsid w:val="00C72A43"/>
    <w:rsid w:val="00C72E80"/>
    <w:rsid w:val="00C72F55"/>
    <w:rsid w:val="00C72FE8"/>
    <w:rsid w:val="00C73187"/>
    <w:rsid w:val="00C73525"/>
    <w:rsid w:val="00C7363A"/>
    <w:rsid w:val="00C7377F"/>
    <w:rsid w:val="00C73B8F"/>
    <w:rsid w:val="00C742DD"/>
    <w:rsid w:val="00C7442A"/>
    <w:rsid w:val="00C74789"/>
    <w:rsid w:val="00C74A28"/>
    <w:rsid w:val="00C74B7A"/>
    <w:rsid w:val="00C74B9B"/>
    <w:rsid w:val="00C75C4A"/>
    <w:rsid w:val="00C75CEC"/>
    <w:rsid w:val="00C75D16"/>
    <w:rsid w:val="00C75DD0"/>
    <w:rsid w:val="00C760BE"/>
    <w:rsid w:val="00C76324"/>
    <w:rsid w:val="00C76611"/>
    <w:rsid w:val="00C76DF6"/>
    <w:rsid w:val="00C76F34"/>
    <w:rsid w:val="00C76F60"/>
    <w:rsid w:val="00C7713A"/>
    <w:rsid w:val="00C774DC"/>
    <w:rsid w:val="00C77803"/>
    <w:rsid w:val="00C77B88"/>
    <w:rsid w:val="00C80255"/>
    <w:rsid w:val="00C80609"/>
    <w:rsid w:val="00C808AE"/>
    <w:rsid w:val="00C80B75"/>
    <w:rsid w:val="00C80F43"/>
    <w:rsid w:val="00C8115E"/>
    <w:rsid w:val="00C81272"/>
    <w:rsid w:val="00C81405"/>
    <w:rsid w:val="00C81554"/>
    <w:rsid w:val="00C81AB8"/>
    <w:rsid w:val="00C81B9B"/>
    <w:rsid w:val="00C81CEA"/>
    <w:rsid w:val="00C81E38"/>
    <w:rsid w:val="00C81FCF"/>
    <w:rsid w:val="00C820F2"/>
    <w:rsid w:val="00C8217B"/>
    <w:rsid w:val="00C822A6"/>
    <w:rsid w:val="00C8238D"/>
    <w:rsid w:val="00C825C7"/>
    <w:rsid w:val="00C825D7"/>
    <w:rsid w:val="00C827DA"/>
    <w:rsid w:val="00C82915"/>
    <w:rsid w:val="00C82D0B"/>
    <w:rsid w:val="00C83262"/>
    <w:rsid w:val="00C83303"/>
    <w:rsid w:val="00C83801"/>
    <w:rsid w:val="00C83BCF"/>
    <w:rsid w:val="00C84349"/>
    <w:rsid w:val="00C845B0"/>
    <w:rsid w:val="00C84651"/>
    <w:rsid w:val="00C850F7"/>
    <w:rsid w:val="00C85214"/>
    <w:rsid w:val="00C85453"/>
    <w:rsid w:val="00C859B8"/>
    <w:rsid w:val="00C86074"/>
    <w:rsid w:val="00C864DE"/>
    <w:rsid w:val="00C864E1"/>
    <w:rsid w:val="00C8655E"/>
    <w:rsid w:val="00C872D5"/>
    <w:rsid w:val="00C873C0"/>
    <w:rsid w:val="00C87650"/>
    <w:rsid w:val="00C87807"/>
    <w:rsid w:val="00C87A5F"/>
    <w:rsid w:val="00C90228"/>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992"/>
    <w:rsid w:val="00C94CB3"/>
    <w:rsid w:val="00C94CB9"/>
    <w:rsid w:val="00C94E8E"/>
    <w:rsid w:val="00C950DB"/>
    <w:rsid w:val="00C9526B"/>
    <w:rsid w:val="00C95623"/>
    <w:rsid w:val="00C95789"/>
    <w:rsid w:val="00C95894"/>
    <w:rsid w:val="00C95CD8"/>
    <w:rsid w:val="00C95DFA"/>
    <w:rsid w:val="00C95EE5"/>
    <w:rsid w:val="00C96082"/>
    <w:rsid w:val="00C9681C"/>
    <w:rsid w:val="00C96874"/>
    <w:rsid w:val="00C96D2E"/>
    <w:rsid w:val="00C96D7C"/>
    <w:rsid w:val="00C97242"/>
    <w:rsid w:val="00C972FE"/>
    <w:rsid w:val="00C973BF"/>
    <w:rsid w:val="00C976A1"/>
    <w:rsid w:val="00CA041B"/>
    <w:rsid w:val="00CA0510"/>
    <w:rsid w:val="00CA0B11"/>
    <w:rsid w:val="00CA0EEA"/>
    <w:rsid w:val="00CA0F40"/>
    <w:rsid w:val="00CA12E4"/>
    <w:rsid w:val="00CA1420"/>
    <w:rsid w:val="00CA15EB"/>
    <w:rsid w:val="00CA18F3"/>
    <w:rsid w:val="00CA1926"/>
    <w:rsid w:val="00CA1AE0"/>
    <w:rsid w:val="00CA1FC4"/>
    <w:rsid w:val="00CA2372"/>
    <w:rsid w:val="00CA2392"/>
    <w:rsid w:val="00CA25C2"/>
    <w:rsid w:val="00CA2860"/>
    <w:rsid w:val="00CA28FA"/>
    <w:rsid w:val="00CA2950"/>
    <w:rsid w:val="00CA2AB5"/>
    <w:rsid w:val="00CA2AD8"/>
    <w:rsid w:val="00CA2B78"/>
    <w:rsid w:val="00CA3050"/>
    <w:rsid w:val="00CA3076"/>
    <w:rsid w:val="00CA3512"/>
    <w:rsid w:val="00CA38D3"/>
    <w:rsid w:val="00CA3D93"/>
    <w:rsid w:val="00CA3EFB"/>
    <w:rsid w:val="00CA3F66"/>
    <w:rsid w:val="00CA42EA"/>
    <w:rsid w:val="00CA4A12"/>
    <w:rsid w:val="00CA4B6F"/>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E10"/>
    <w:rsid w:val="00CA7FD4"/>
    <w:rsid w:val="00CB0198"/>
    <w:rsid w:val="00CB0596"/>
    <w:rsid w:val="00CB08B0"/>
    <w:rsid w:val="00CB0D4B"/>
    <w:rsid w:val="00CB0DE4"/>
    <w:rsid w:val="00CB1623"/>
    <w:rsid w:val="00CB1704"/>
    <w:rsid w:val="00CB17AC"/>
    <w:rsid w:val="00CB1965"/>
    <w:rsid w:val="00CB1CF3"/>
    <w:rsid w:val="00CB1D02"/>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057"/>
    <w:rsid w:val="00CB5565"/>
    <w:rsid w:val="00CB577F"/>
    <w:rsid w:val="00CB5823"/>
    <w:rsid w:val="00CB5860"/>
    <w:rsid w:val="00CB5BDB"/>
    <w:rsid w:val="00CB5D14"/>
    <w:rsid w:val="00CB5D1D"/>
    <w:rsid w:val="00CB5E27"/>
    <w:rsid w:val="00CB62EF"/>
    <w:rsid w:val="00CB676F"/>
    <w:rsid w:val="00CB6F4D"/>
    <w:rsid w:val="00CB708B"/>
    <w:rsid w:val="00CB7142"/>
    <w:rsid w:val="00CB73FD"/>
    <w:rsid w:val="00CB7500"/>
    <w:rsid w:val="00CB7788"/>
    <w:rsid w:val="00CB77FF"/>
    <w:rsid w:val="00CB7874"/>
    <w:rsid w:val="00CB79F2"/>
    <w:rsid w:val="00CB7E20"/>
    <w:rsid w:val="00CC0062"/>
    <w:rsid w:val="00CC0068"/>
    <w:rsid w:val="00CC05D1"/>
    <w:rsid w:val="00CC061D"/>
    <w:rsid w:val="00CC06A8"/>
    <w:rsid w:val="00CC0939"/>
    <w:rsid w:val="00CC0F9B"/>
    <w:rsid w:val="00CC1135"/>
    <w:rsid w:val="00CC1C53"/>
    <w:rsid w:val="00CC1F80"/>
    <w:rsid w:val="00CC203E"/>
    <w:rsid w:val="00CC24A0"/>
    <w:rsid w:val="00CC2C3E"/>
    <w:rsid w:val="00CC3587"/>
    <w:rsid w:val="00CC3589"/>
    <w:rsid w:val="00CC3629"/>
    <w:rsid w:val="00CC37C0"/>
    <w:rsid w:val="00CC3ABE"/>
    <w:rsid w:val="00CC41EB"/>
    <w:rsid w:val="00CC45A1"/>
    <w:rsid w:val="00CC5018"/>
    <w:rsid w:val="00CC5200"/>
    <w:rsid w:val="00CC5747"/>
    <w:rsid w:val="00CC580E"/>
    <w:rsid w:val="00CC6049"/>
    <w:rsid w:val="00CC65AC"/>
    <w:rsid w:val="00CC691D"/>
    <w:rsid w:val="00CC6CC6"/>
    <w:rsid w:val="00CC6D5C"/>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2F25"/>
    <w:rsid w:val="00CD3050"/>
    <w:rsid w:val="00CD30A4"/>
    <w:rsid w:val="00CD3895"/>
    <w:rsid w:val="00CD3C92"/>
    <w:rsid w:val="00CD4268"/>
    <w:rsid w:val="00CD4417"/>
    <w:rsid w:val="00CD4C70"/>
    <w:rsid w:val="00CD4EAF"/>
    <w:rsid w:val="00CD5553"/>
    <w:rsid w:val="00CD5554"/>
    <w:rsid w:val="00CD5EC5"/>
    <w:rsid w:val="00CD5F55"/>
    <w:rsid w:val="00CD612C"/>
    <w:rsid w:val="00CD656E"/>
    <w:rsid w:val="00CD6728"/>
    <w:rsid w:val="00CD67AC"/>
    <w:rsid w:val="00CD68A5"/>
    <w:rsid w:val="00CD6BCD"/>
    <w:rsid w:val="00CD6BDD"/>
    <w:rsid w:val="00CD6C6C"/>
    <w:rsid w:val="00CD6EBB"/>
    <w:rsid w:val="00CD6ED1"/>
    <w:rsid w:val="00CD74E9"/>
    <w:rsid w:val="00CD75DB"/>
    <w:rsid w:val="00CD7608"/>
    <w:rsid w:val="00CD76AD"/>
    <w:rsid w:val="00CD76B4"/>
    <w:rsid w:val="00CD7CD3"/>
    <w:rsid w:val="00CD7D69"/>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22B"/>
    <w:rsid w:val="00CE77E0"/>
    <w:rsid w:val="00CE79F5"/>
    <w:rsid w:val="00CE7BA6"/>
    <w:rsid w:val="00CE7ECA"/>
    <w:rsid w:val="00CE7EF4"/>
    <w:rsid w:val="00CF00F6"/>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ABA"/>
    <w:rsid w:val="00CF3B9C"/>
    <w:rsid w:val="00CF3BFC"/>
    <w:rsid w:val="00CF3F2A"/>
    <w:rsid w:val="00CF4323"/>
    <w:rsid w:val="00CF43AB"/>
    <w:rsid w:val="00CF4639"/>
    <w:rsid w:val="00CF4813"/>
    <w:rsid w:val="00CF48E9"/>
    <w:rsid w:val="00CF5153"/>
    <w:rsid w:val="00CF539B"/>
    <w:rsid w:val="00CF53B8"/>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35"/>
    <w:rsid w:val="00D00D15"/>
    <w:rsid w:val="00D0128A"/>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EDC"/>
    <w:rsid w:val="00D04FDC"/>
    <w:rsid w:val="00D052CD"/>
    <w:rsid w:val="00D052DF"/>
    <w:rsid w:val="00D0566D"/>
    <w:rsid w:val="00D058A6"/>
    <w:rsid w:val="00D0599A"/>
    <w:rsid w:val="00D05A74"/>
    <w:rsid w:val="00D05DBB"/>
    <w:rsid w:val="00D068A9"/>
    <w:rsid w:val="00D0699E"/>
    <w:rsid w:val="00D069AB"/>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CDF"/>
    <w:rsid w:val="00D12E9D"/>
    <w:rsid w:val="00D12F23"/>
    <w:rsid w:val="00D131C9"/>
    <w:rsid w:val="00D13306"/>
    <w:rsid w:val="00D1331A"/>
    <w:rsid w:val="00D13964"/>
    <w:rsid w:val="00D139BF"/>
    <w:rsid w:val="00D1423E"/>
    <w:rsid w:val="00D14456"/>
    <w:rsid w:val="00D14558"/>
    <w:rsid w:val="00D146CC"/>
    <w:rsid w:val="00D14D93"/>
    <w:rsid w:val="00D14DB9"/>
    <w:rsid w:val="00D15516"/>
    <w:rsid w:val="00D1583C"/>
    <w:rsid w:val="00D158FE"/>
    <w:rsid w:val="00D1632E"/>
    <w:rsid w:val="00D1650B"/>
    <w:rsid w:val="00D1654F"/>
    <w:rsid w:val="00D168AA"/>
    <w:rsid w:val="00D16A66"/>
    <w:rsid w:val="00D171E7"/>
    <w:rsid w:val="00D177A9"/>
    <w:rsid w:val="00D1789C"/>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6F78"/>
    <w:rsid w:val="00D27749"/>
    <w:rsid w:val="00D27839"/>
    <w:rsid w:val="00D278B9"/>
    <w:rsid w:val="00D27994"/>
    <w:rsid w:val="00D27BF5"/>
    <w:rsid w:val="00D3032E"/>
    <w:rsid w:val="00D304C9"/>
    <w:rsid w:val="00D3068E"/>
    <w:rsid w:val="00D30B66"/>
    <w:rsid w:val="00D30DB5"/>
    <w:rsid w:val="00D3165B"/>
    <w:rsid w:val="00D32399"/>
    <w:rsid w:val="00D32C1A"/>
    <w:rsid w:val="00D32D7F"/>
    <w:rsid w:val="00D330E1"/>
    <w:rsid w:val="00D332F3"/>
    <w:rsid w:val="00D336AD"/>
    <w:rsid w:val="00D33810"/>
    <w:rsid w:val="00D33890"/>
    <w:rsid w:val="00D33A02"/>
    <w:rsid w:val="00D33A96"/>
    <w:rsid w:val="00D34610"/>
    <w:rsid w:val="00D34A7F"/>
    <w:rsid w:val="00D34C88"/>
    <w:rsid w:val="00D34CC6"/>
    <w:rsid w:val="00D35117"/>
    <w:rsid w:val="00D356AF"/>
    <w:rsid w:val="00D3583E"/>
    <w:rsid w:val="00D359AD"/>
    <w:rsid w:val="00D35AE8"/>
    <w:rsid w:val="00D35B76"/>
    <w:rsid w:val="00D35B79"/>
    <w:rsid w:val="00D35EA3"/>
    <w:rsid w:val="00D365C4"/>
    <w:rsid w:val="00D36CC8"/>
    <w:rsid w:val="00D37011"/>
    <w:rsid w:val="00D37052"/>
    <w:rsid w:val="00D37535"/>
    <w:rsid w:val="00D375F8"/>
    <w:rsid w:val="00D37D98"/>
    <w:rsid w:val="00D37FFD"/>
    <w:rsid w:val="00D401A6"/>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17"/>
    <w:rsid w:val="00D46F89"/>
    <w:rsid w:val="00D47053"/>
    <w:rsid w:val="00D476BE"/>
    <w:rsid w:val="00D4774A"/>
    <w:rsid w:val="00D47A4C"/>
    <w:rsid w:val="00D47B7C"/>
    <w:rsid w:val="00D500E5"/>
    <w:rsid w:val="00D50640"/>
    <w:rsid w:val="00D5091A"/>
    <w:rsid w:val="00D50A88"/>
    <w:rsid w:val="00D51467"/>
    <w:rsid w:val="00D51BB6"/>
    <w:rsid w:val="00D52854"/>
    <w:rsid w:val="00D52B82"/>
    <w:rsid w:val="00D52CCF"/>
    <w:rsid w:val="00D53383"/>
    <w:rsid w:val="00D5346C"/>
    <w:rsid w:val="00D534E8"/>
    <w:rsid w:val="00D5358C"/>
    <w:rsid w:val="00D5364A"/>
    <w:rsid w:val="00D536B5"/>
    <w:rsid w:val="00D537A9"/>
    <w:rsid w:val="00D53D7D"/>
    <w:rsid w:val="00D53D9C"/>
    <w:rsid w:val="00D53E09"/>
    <w:rsid w:val="00D53EC8"/>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A7A"/>
    <w:rsid w:val="00D60F3E"/>
    <w:rsid w:val="00D60FA3"/>
    <w:rsid w:val="00D6118F"/>
    <w:rsid w:val="00D61773"/>
    <w:rsid w:val="00D61865"/>
    <w:rsid w:val="00D619C6"/>
    <w:rsid w:val="00D61C5C"/>
    <w:rsid w:val="00D61CCB"/>
    <w:rsid w:val="00D62293"/>
    <w:rsid w:val="00D62486"/>
    <w:rsid w:val="00D627CC"/>
    <w:rsid w:val="00D62EA5"/>
    <w:rsid w:val="00D63018"/>
    <w:rsid w:val="00D63497"/>
    <w:rsid w:val="00D63697"/>
    <w:rsid w:val="00D63B69"/>
    <w:rsid w:val="00D64151"/>
    <w:rsid w:val="00D6442D"/>
    <w:rsid w:val="00D64453"/>
    <w:rsid w:val="00D64507"/>
    <w:rsid w:val="00D6471F"/>
    <w:rsid w:val="00D64821"/>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51"/>
    <w:rsid w:val="00D70A82"/>
    <w:rsid w:val="00D70AD6"/>
    <w:rsid w:val="00D70DC4"/>
    <w:rsid w:val="00D70DD6"/>
    <w:rsid w:val="00D71001"/>
    <w:rsid w:val="00D71147"/>
    <w:rsid w:val="00D71CDE"/>
    <w:rsid w:val="00D71DFB"/>
    <w:rsid w:val="00D71E87"/>
    <w:rsid w:val="00D7207E"/>
    <w:rsid w:val="00D72299"/>
    <w:rsid w:val="00D72BB4"/>
    <w:rsid w:val="00D72E1E"/>
    <w:rsid w:val="00D72E32"/>
    <w:rsid w:val="00D73364"/>
    <w:rsid w:val="00D74797"/>
    <w:rsid w:val="00D74C22"/>
    <w:rsid w:val="00D74CA7"/>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9C7"/>
    <w:rsid w:val="00D84BCC"/>
    <w:rsid w:val="00D84E2E"/>
    <w:rsid w:val="00D84EFD"/>
    <w:rsid w:val="00D855C1"/>
    <w:rsid w:val="00D85989"/>
    <w:rsid w:val="00D861E9"/>
    <w:rsid w:val="00D86BB4"/>
    <w:rsid w:val="00D86C7A"/>
    <w:rsid w:val="00D86D9F"/>
    <w:rsid w:val="00D86E00"/>
    <w:rsid w:val="00D8706A"/>
    <w:rsid w:val="00D87205"/>
    <w:rsid w:val="00D8794F"/>
    <w:rsid w:val="00D904EF"/>
    <w:rsid w:val="00D90C0F"/>
    <w:rsid w:val="00D90FA7"/>
    <w:rsid w:val="00D914B7"/>
    <w:rsid w:val="00D917B9"/>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0F8"/>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4C5"/>
    <w:rsid w:val="00D96884"/>
    <w:rsid w:val="00D96DF2"/>
    <w:rsid w:val="00D96FDA"/>
    <w:rsid w:val="00D971C6"/>
    <w:rsid w:val="00D9747D"/>
    <w:rsid w:val="00D97494"/>
    <w:rsid w:val="00D97BD5"/>
    <w:rsid w:val="00DA039B"/>
    <w:rsid w:val="00DA056C"/>
    <w:rsid w:val="00DA0B4B"/>
    <w:rsid w:val="00DA0CAF"/>
    <w:rsid w:val="00DA1253"/>
    <w:rsid w:val="00DA15AB"/>
    <w:rsid w:val="00DA182D"/>
    <w:rsid w:val="00DA1C97"/>
    <w:rsid w:val="00DA252C"/>
    <w:rsid w:val="00DA2CBC"/>
    <w:rsid w:val="00DA2CC2"/>
    <w:rsid w:val="00DA2EB7"/>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5CDE"/>
    <w:rsid w:val="00DA666A"/>
    <w:rsid w:val="00DA6C51"/>
    <w:rsid w:val="00DA6E90"/>
    <w:rsid w:val="00DA75A2"/>
    <w:rsid w:val="00DA781F"/>
    <w:rsid w:val="00DB006E"/>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4FE"/>
    <w:rsid w:val="00DB45A1"/>
    <w:rsid w:val="00DB46C8"/>
    <w:rsid w:val="00DB5315"/>
    <w:rsid w:val="00DB5336"/>
    <w:rsid w:val="00DB537F"/>
    <w:rsid w:val="00DB53F0"/>
    <w:rsid w:val="00DB5BB3"/>
    <w:rsid w:val="00DB5D81"/>
    <w:rsid w:val="00DB65B2"/>
    <w:rsid w:val="00DB69F9"/>
    <w:rsid w:val="00DB6BCA"/>
    <w:rsid w:val="00DB6F4A"/>
    <w:rsid w:val="00DB70AA"/>
    <w:rsid w:val="00DB7297"/>
    <w:rsid w:val="00DB733A"/>
    <w:rsid w:val="00DB7648"/>
    <w:rsid w:val="00DB7ABE"/>
    <w:rsid w:val="00DB7BAF"/>
    <w:rsid w:val="00DB7EE1"/>
    <w:rsid w:val="00DC03B5"/>
    <w:rsid w:val="00DC0C92"/>
    <w:rsid w:val="00DC1842"/>
    <w:rsid w:val="00DC1A82"/>
    <w:rsid w:val="00DC1BA5"/>
    <w:rsid w:val="00DC1CF5"/>
    <w:rsid w:val="00DC1ED7"/>
    <w:rsid w:val="00DC227D"/>
    <w:rsid w:val="00DC247F"/>
    <w:rsid w:val="00DC26ED"/>
    <w:rsid w:val="00DC276B"/>
    <w:rsid w:val="00DC27BC"/>
    <w:rsid w:val="00DC2816"/>
    <w:rsid w:val="00DC28BB"/>
    <w:rsid w:val="00DC2E77"/>
    <w:rsid w:val="00DC2FFA"/>
    <w:rsid w:val="00DC33BF"/>
    <w:rsid w:val="00DC406F"/>
    <w:rsid w:val="00DC4175"/>
    <w:rsid w:val="00DC4308"/>
    <w:rsid w:val="00DC4533"/>
    <w:rsid w:val="00DC4940"/>
    <w:rsid w:val="00DC4BA5"/>
    <w:rsid w:val="00DC4E3E"/>
    <w:rsid w:val="00DC509A"/>
    <w:rsid w:val="00DC50EF"/>
    <w:rsid w:val="00DC52D1"/>
    <w:rsid w:val="00DC5386"/>
    <w:rsid w:val="00DC5B00"/>
    <w:rsid w:val="00DC5C23"/>
    <w:rsid w:val="00DC5D3B"/>
    <w:rsid w:val="00DC60BC"/>
    <w:rsid w:val="00DC6425"/>
    <w:rsid w:val="00DC6BBB"/>
    <w:rsid w:val="00DC7085"/>
    <w:rsid w:val="00DC7257"/>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D3B"/>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4C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8B1"/>
    <w:rsid w:val="00DE4C69"/>
    <w:rsid w:val="00DE4D2F"/>
    <w:rsid w:val="00DE4FB5"/>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C6"/>
    <w:rsid w:val="00DF11DC"/>
    <w:rsid w:val="00DF1663"/>
    <w:rsid w:val="00DF1D49"/>
    <w:rsid w:val="00DF20E1"/>
    <w:rsid w:val="00DF23F9"/>
    <w:rsid w:val="00DF24AF"/>
    <w:rsid w:val="00DF2B2C"/>
    <w:rsid w:val="00DF3F55"/>
    <w:rsid w:val="00DF44F6"/>
    <w:rsid w:val="00DF4A23"/>
    <w:rsid w:val="00DF5353"/>
    <w:rsid w:val="00DF5684"/>
    <w:rsid w:val="00DF5B8F"/>
    <w:rsid w:val="00DF5C34"/>
    <w:rsid w:val="00DF5C8E"/>
    <w:rsid w:val="00DF5CCF"/>
    <w:rsid w:val="00DF6137"/>
    <w:rsid w:val="00DF615E"/>
    <w:rsid w:val="00DF61B3"/>
    <w:rsid w:val="00DF6206"/>
    <w:rsid w:val="00DF6254"/>
    <w:rsid w:val="00DF66AA"/>
    <w:rsid w:val="00DF67C5"/>
    <w:rsid w:val="00DF67E2"/>
    <w:rsid w:val="00DF6BF7"/>
    <w:rsid w:val="00DF74A8"/>
    <w:rsid w:val="00DF7864"/>
    <w:rsid w:val="00DF7BBD"/>
    <w:rsid w:val="00DF7E7B"/>
    <w:rsid w:val="00E004C4"/>
    <w:rsid w:val="00E0062F"/>
    <w:rsid w:val="00E006A1"/>
    <w:rsid w:val="00E0070A"/>
    <w:rsid w:val="00E007F3"/>
    <w:rsid w:val="00E008D4"/>
    <w:rsid w:val="00E00A4D"/>
    <w:rsid w:val="00E01487"/>
    <w:rsid w:val="00E01A81"/>
    <w:rsid w:val="00E01DD2"/>
    <w:rsid w:val="00E01E2B"/>
    <w:rsid w:val="00E01E55"/>
    <w:rsid w:val="00E02207"/>
    <w:rsid w:val="00E02374"/>
    <w:rsid w:val="00E02C11"/>
    <w:rsid w:val="00E02E6F"/>
    <w:rsid w:val="00E034C5"/>
    <w:rsid w:val="00E03637"/>
    <w:rsid w:val="00E03BAA"/>
    <w:rsid w:val="00E03C94"/>
    <w:rsid w:val="00E03D8C"/>
    <w:rsid w:val="00E0403C"/>
    <w:rsid w:val="00E04D00"/>
    <w:rsid w:val="00E04F2F"/>
    <w:rsid w:val="00E05200"/>
    <w:rsid w:val="00E0535B"/>
    <w:rsid w:val="00E05BBE"/>
    <w:rsid w:val="00E05C8B"/>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195E"/>
    <w:rsid w:val="00E122C6"/>
    <w:rsid w:val="00E12A96"/>
    <w:rsid w:val="00E130A4"/>
    <w:rsid w:val="00E13162"/>
    <w:rsid w:val="00E132E5"/>
    <w:rsid w:val="00E13310"/>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A4F"/>
    <w:rsid w:val="00E16BD3"/>
    <w:rsid w:val="00E16DFF"/>
    <w:rsid w:val="00E177A2"/>
    <w:rsid w:val="00E17DC1"/>
    <w:rsid w:val="00E17F96"/>
    <w:rsid w:val="00E20611"/>
    <w:rsid w:val="00E20F15"/>
    <w:rsid w:val="00E20F97"/>
    <w:rsid w:val="00E210D4"/>
    <w:rsid w:val="00E21585"/>
    <w:rsid w:val="00E2162B"/>
    <w:rsid w:val="00E216C0"/>
    <w:rsid w:val="00E218F1"/>
    <w:rsid w:val="00E21993"/>
    <w:rsid w:val="00E21A8F"/>
    <w:rsid w:val="00E21A9D"/>
    <w:rsid w:val="00E21B60"/>
    <w:rsid w:val="00E21E1D"/>
    <w:rsid w:val="00E2214A"/>
    <w:rsid w:val="00E2260B"/>
    <w:rsid w:val="00E22A88"/>
    <w:rsid w:val="00E22BB9"/>
    <w:rsid w:val="00E23118"/>
    <w:rsid w:val="00E2323B"/>
    <w:rsid w:val="00E235B2"/>
    <w:rsid w:val="00E2366F"/>
    <w:rsid w:val="00E23EB0"/>
    <w:rsid w:val="00E23FB9"/>
    <w:rsid w:val="00E23FBC"/>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6AB"/>
    <w:rsid w:val="00E32768"/>
    <w:rsid w:val="00E32935"/>
    <w:rsid w:val="00E32C18"/>
    <w:rsid w:val="00E32CD6"/>
    <w:rsid w:val="00E32DB1"/>
    <w:rsid w:val="00E32F10"/>
    <w:rsid w:val="00E32F13"/>
    <w:rsid w:val="00E3306B"/>
    <w:rsid w:val="00E33DAE"/>
    <w:rsid w:val="00E340AF"/>
    <w:rsid w:val="00E34469"/>
    <w:rsid w:val="00E346B8"/>
    <w:rsid w:val="00E3490A"/>
    <w:rsid w:val="00E34ABE"/>
    <w:rsid w:val="00E35226"/>
    <w:rsid w:val="00E3536C"/>
    <w:rsid w:val="00E355CE"/>
    <w:rsid w:val="00E36B4C"/>
    <w:rsid w:val="00E36D87"/>
    <w:rsid w:val="00E375AF"/>
    <w:rsid w:val="00E401D3"/>
    <w:rsid w:val="00E4080C"/>
    <w:rsid w:val="00E409F8"/>
    <w:rsid w:val="00E40B4E"/>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4E3F"/>
    <w:rsid w:val="00E45213"/>
    <w:rsid w:val="00E453B9"/>
    <w:rsid w:val="00E4576E"/>
    <w:rsid w:val="00E45A2C"/>
    <w:rsid w:val="00E45B01"/>
    <w:rsid w:val="00E45B57"/>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1DA4"/>
    <w:rsid w:val="00E52356"/>
    <w:rsid w:val="00E523D8"/>
    <w:rsid w:val="00E5246A"/>
    <w:rsid w:val="00E5250D"/>
    <w:rsid w:val="00E527EC"/>
    <w:rsid w:val="00E52D03"/>
    <w:rsid w:val="00E52F64"/>
    <w:rsid w:val="00E5364B"/>
    <w:rsid w:val="00E53B59"/>
    <w:rsid w:val="00E53C49"/>
    <w:rsid w:val="00E545ED"/>
    <w:rsid w:val="00E54935"/>
    <w:rsid w:val="00E54F14"/>
    <w:rsid w:val="00E55896"/>
    <w:rsid w:val="00E558F2"/>
    <w:rsid w:val="00E55C79"/>
    <w:rsid w:val="00E55E91"/>
    <w:rsid w:val="00E55FF5"/>
    <w:rsid w:val="00E56035"/>
    <w:rsid w:val="00E5639A"/>
    <w:rsid w:val="00E56635"/>
    <w:rsid w:val="00E5678F"/>
    <w:rsid w:val="00E56A4F"/>
    <w:rsid w:val="00E56D5A"/>
    <w:rsid w:val="00E56DF9"/>
    <w:rsid w:val="00E5740B"/>
    <w:rsid w:val="00E578C4"/>
    <w:rsid w:val="00E57A1F"/>
    <w:rsid w:val="00E57A23"/>
    <w:rsid w:val="00E57D70"/>
    <w:rsid w:val="00E57EEB"/>
    <w:rsid w:val="00E57F80"/>
    <w:rsid w:val="00E57F81"/>
    <w:rsid w:val="00E60388"/>
    <w:rsid w:val="00E60892"/>
    <w:rsid w:val="00E609F8"/>
    <w:rsid w:val="00E60B4F"/>
    <w:rsid w:val="00E60D75"/>
    <w:rsid w:val="00E60E5F"/>
    <w:rsid w:val="00E618E6"/>
    <w:rsid w:val="00E6192D"/>
    <w:rsid w:val="00E61BA3"/>
    <w:rsid w:val="00E620CC"/>
    <w:rsid w:val="00E62773"/>
    <w:rsid w:val="00E62FC9"/>
    <w:rsid w:val="00E6301D"/>
    <w:rsid w:val="00E63046"/>
    <w:rsid w:val="00E6309F"/>
    <w:rsid w:val="00E63187"/>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6EE0"/>
    <w:rsid w:val="00E6707B"/>
    <w:rsid w:val="00E670AC"/>
    <w:rsid w:val="00E67198"/>
    <w:rsid w:val="00E675CA"/>
    <w:rsid w:val="00E678E0"/>
    <w:rsid w:val="00E679F5"/>
    <w:rsid w:val="00E67C52"/>
    <w:rsid w:val="00E67D52"/>
    <w:rsid w:val="00E700CF"/>
    <w:rsid w:val="00E703E2"/>
    <w:rsid w:val="00E7051E"/>
    <w:rsid w:val="00E70556"/>
    <w:rsid w:val="00E706A9"/>
    <w:rsid w:val="00E70FC4"/>
    <w:rsid w:val="00E71384"/>
    <w:rsid w:val="00E7139C"/>
    <w:rsid w:val="00E7152C"/>
    <w:rsid w:val="00E718F2"/>
    <w:rsid w:val="00E71C2B"/>
    <w:rsid w:val="00E71D4D"/>
    <w:rsid w:val="00E71F57"/>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4E5F"/>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652"/>
    <w:rsid w:val="00E829DB"/>
    <w:rsid w:val="00E82C95"/>
    <w:rsid w:val="00E82D01"/>
    <w:rsid w:val="00E82DA6"/>
    <w:rsid w:val="00E82F65"/>
    <w:rsid w:val="00E83006"/>
    <w:rsid w:val="00E83760"/>
    <w:rsid w:val="00E83B2A"/>
    <w:rsid w:val="00E83BF5"/>
    <w:rsid w:val="00E83C3E"/>
    <w:rsid w:val="00E83C64"/>
    <w:rsid w:val="00E83EDB"/>
    <w:rsid w:val="00E8499D"/>
    <w:rsid w:val="00E84AD9"/>
    <w:rsid w:val="00E84C09"/>
    <w:rsid w:val="00E84F0E"/>
    <w:rsid w:val="00E85030"/>
    <w:rsid w:val="00E8514E"/>
    <w:rsid w:val="00E85304"/>
    <w:rsid w:val="00E85D5C"/>
    <w:rsid w:val="00E86392"/>
    <w:rsid w:val="00E864BD"/>
    <w:rsid w:val="00E8660E"/>
    <w:rsid w:val="00E8684A"/>
    <w:rsid w:val="00E86A12"/>
    <w:rsid w:val="00E86E02"/>
    <w:rsid w:val="00E873EC"/>
    <w:rsid w:val="00E87471"/>
    <w:rsid w:val="00E87535"/>
    <w:rsid w:val="00E875E1"/>
    <w:rsid w:val="00E87BEF"/>
    <w:rsid w:val="00E9003B"/>
    <w:rsid w:val="00E901BE"/>
    <w:rsid w:val="00E90237"/>
    <w:rsid w:val="00E90518"/>
    <w:rsid w:val="00E90AC8"/>
    <w:rsid w:val="00E90C55"/>
    <w:rsid w:val="00E90D4D"/>
    <w:rsid w:val="00E90DF1"/>
    <w:rsid w:val="00E9112A"/>
    <w:rsid w:val="00E911EE"/>
    <w:rsid w:val="00E91668"/>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5CC"/>
    <w:rsid w:val="00E95992"/>
    <w:rsid w:val="00E95F2B"/>
    <w:rsid w:val="00E9604F"/>
    <w:rsid w:val="00E966AF"/>
    <w:rsid w:val="00E96886"/>
    <w:rsid w:val="00E96CF1"/>
    <w:rsid w:val="00E96E5D"/>
    <w:rsid w:val="00E974F4"/>
    <w:rsid w:val="00E97A6F"/>
    <w:rsid w:val="00E97CCA"/>
    <w:rsid w:val="00E97ECF"/>
    <w:rsid w:val="00EA02B0"/>
    <w:rsid w:val="00EA02D0"/>
    <w:rsid w:val="00EA0421"/>
    <w:rsid w:val="00EA06B1"/>
    <w:rsid w:val="00EA0AF4"/>
    <w:rsid w:val="00EA0C1C"/>
    <w:rsid w:val="00EA0D1C"/>
    <w:rsid w:val="00EA13CB"/>
    <w:rsid w:val="00EA1E27"/>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062"/>
    <w:rsid w:val="00EA6823"/>
    <w:rsid w:val="00EA6A84"/>
    <w:rsid w:val="00EA6B08"/>
    <w:rsid w:val="00EA6BAA"/>
    <w:rsid w:val="00EA6CEC"/>
    <w:rsid w:val="00EA7949"/>
    <w:rsid w:val="00EB06AA"/>
    <w:rsid w:val="00EB0714"/>
    <w:rsid w:val="00EB110E"/>
    <w:rsid w:val="00EB11FA"/>
    <w:rsid w:val="00EB1665"/>
    <w:rsid w:val="00EB1B32"/>
    <w:rsid w:val="00EB1B5C"/>
    <w:rsid w:val="00EB1C66"/>
    <w:rsid w:val="00EB1D0E"/>
    <w:rsid w:val="00EB21E2"/>
    <w:rsid w:val="00EB2BCE"/>
    <w:rsid w:val="00EB2FE5"/>
    <w:rsid w:val="00EB31B4"/>
    <w:rsid w:val="00EB3461"/>
    <w:rsid w:val="00EB3554"/>
    <w:rsid w:val="00EB39E3"/>
    <w:rsid w:val="00EB3B9A"/>
    <w:rsid w:val="00EB3D2C"/>
    <w:rsid w:val="00EB3ED3"/>
    <w:rsid w:val="00EB4510"/>
    <w:rsid w:val="00EB4ABF"/>
    <w:rsid w:val="00EB4B52"/>
    <w:rsid w:val="00EB54E2"/>
    <w:rsid w:val="00EB55BE"/>
    <w:rsid w:val="00EB5636"/>
    <w:rsid w:val="00EB5C64"/>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EFA"/>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022"/>
    <w:rsid w:val="00EC722D"/>
    <w:rsid w:val="00EC7875"/>
    <w:rsid w:val="00EC7E5D"/>
    <w:rsid w:val="00EC7FB9"/>
    <w:rsid w:val="00ED0175"/>
    <w:rsid w:val="00ED0876"/>
    <w:rsid w:val="00ED08DF"/>
    <w:rsid w:val="00ED098A"/>
    <w:rsid w:val="00ED0AFE"/>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192"/>
    <w:rsid w:val="00ED49CC"/>
    <w:rsid w:val="00ED4A41"/>
    <w:rsid w:val="00ED4F81"/>
    <w:rsid w:val="00ED58D5"/>
    <w:rsid w:val="00ED5981"/>
    <w:rsid w:val="00ED631F"/>
    <w:rsid w:val="00ED6579"/>
    <w:rsid w:val="00ED666D"/>
    <w:rsid w:val="00ED6B69"/>
    <w:rsid w:val="00ED6DE3"/>
    <w:rsid w:val="00ED71A3"/>
    <w:rsid w:val="00ED7351"/>
    <w:rsid w:val="00ED7374"/>
    <w:rsid w:val="00ED7AA9"/>
    <w:rsid w:val="00EE037F"/>
    <w:rsid w:val="00EE0896"/>
    <w:rsid w:val="00EE0E28"/>
    <w:rsid w:val="00EE196F"/>
    <w:rsid w:val="00EE198E"/>
    <w:rsid w:val="00EE1FBC"/>
    <w:rsid w:val="00EE206F"/>
    <w:rsid w:val="00EE2A20"/>
    <w:rsid w:val="00EE2B52"/>
    <w:rsid w:val="00EE2E1E"/>
    <w:rsid w:val="00EE2EB9"/>
    <w:rsid w:val="00EE369A"/>
    <w:rsid w:val="00EE3B58"/>
    <w:rsid w:val="00EE3E52"/>
    <w:rsid w:val="00EE40CD"/>
    <w:rsid w:val="00EE41DF"/>
    <w:rsid w:val="00EE4275"/>
    <w:rsid w:val="00EE4C13"/>
    <w:rsid w:val="00EE4C51"/>
    <w:rsid w:val="00EE4D27"/>
    <w:rsid w:val="00EE5375"/>
    <w:rsid w:val="00EE53F0"/>
    <w:rsid w:val="00EE5488"/>
    <w:rsid w:val="00EE5AF0"/>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8ED"/>
    <w:rsid w:val="00EF19C6"/>
    <w:rsid w:val="00EF1B1E"/>
    <w:rsid w:val="00EF1B6E"/>
    <w:rsid w:val="00EF1D2E"/>
    <w:rsid w:val="00EF1D40"/>
    <w:rsid w:val="00EF1F59"/>
    <w:rsid w:val="00EF2089"/>
    <w:rsid w:val="00EF211B"/>
    <w:rsid w:val="00EF22D9"/>
    <w:rsid w:val="00EF26C7"/>
    <w:rsid w:val="00EF2740"/>
    <w:rsid w:val="00EF2829"/>
    <w:rsid w:val="00EF2E96"/>
    <w:rsid w:val="00EF2F19"/>
    <w:rsid w:val="00EF36B2"/>
    <w:rsid w:val="00EF390D"/>
    <w:rsid w:val="00EF3928"/>
    <w:rsid w:val="00EF3942"/>
    <w:rsid w:val="00EF3C60"/>
    <w:rsid w:val="00EF4854"/>
    <w:rsid w:val="00EF4B3D"/>
    <w:rsid w:val="00EF4D3C"/>
    <w:rsid w:val="00EF4D8F"/>
    <w:rsid w:val="00EF4EB4"/>
    <w:rsid w:val="00EF53B9"/>
    <w:rsid w:val="00EF5E27"/>
    <w:rsid w:val="00EF650C"/>
    <w:rsid w:val="00EF65F7"/>
    <w:rsid w:val="00EF6DF3"/>
    <w:rsid w:val="00EF70AF"/>
    <w:rsid w:val="00EF71FF"/>
    <w:rsid w:val="00EF7392"/>
    <w:rsid w:val="00EF74D3"/>
    <w:rsid w:val="00EF769D"/>
    <w:rsid w:val="00EF7AF7"/>
    <w:rsid w:val="00EF7B9C"/>
    <w:rsid w:val="00EF7C97"/>
    <w:rsid w:val="00EF7CE1"/>
    <w:rsid w:val="00EF7CE6"/>
    <w:rsid w:val="00F0030B"/>
    <w:rsid w:val="00F009D8"/>
    <w:rsid w:val="00F009E4"/>
    <w:rsid w:val="00F00CC8"/>
    <w:rsid w:val="00F00E49"/>
    <w:rsid w:val="00F00F87"/>
    <w:rsid w:val="00F0119E"/>
    <w:rsid w:val="00F0138E"/>
    <w:rsid w:val="00F0143B"/>
    <w:rsid w:val="00F01592"/>
    <w:rsid w:val="00F01864"/>
    <w:rsid w:val="00F01DE9"/>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18B"/>
    <w:rsid w:val="00F06733"/>
    <w:rsid w:val="00F06B64"/>
    <w:rsid w:val="00F0762C"/>
    <w:rsid w:val="00F07C9D"/>
    <w:rsid w:val="00F07FB9"/>
    <w:rsid w:val="00F100A8"/>
    <w:rsid w:val="00F10C9D"/>
    <w:rsid w:val="00F10E98"/>
    <w:rsid w:val="00F11700"/>
    <w:rsid w:val="00F121BF"/>
    <w:rsid w:val="00F1233A"/>
    <w:rsid w:val="00F12D07"/>
    <w:rsid w:val="00F12D4F"/>
    <w:rsid w:val="00F1343D"/>
    <w:rsid w:val="00F1352C"/>
    <w:rsid w:val="00F1358C"/>
    <w:rsid w:val="00F1373C"/>
    <w:rsid w:val="00F1398B"/>
    <w:rsid w:val="00F13A38"/>
    <w:rsid w:val="00F13AA0"/>
    <w:rsid w:val="00F13C14"/>
    <w:rsid w:val="00F13CFE"/>
    <w:rsid w:val="00F13FEB"/>
    <w:rsid w:val="00F1414E"/>
    <w:rsid w:val="00F1415B"/>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2F2"/>
    <w:rsid w:val="00F163D0"/>
    <w:rsid w:val="00F1653D"/>
    <w:rsid w:val="00F16563"/>
    <w:rsid w:val="00F16E9C"/>
    <w:rsid w:val="00F171C0"/>
    <w:rsid w:val="00F171CD"/>
    <w:rsid w:val="00F1744B"/>
    <w:rsid w:val="00F17732"/>
    <w:rsid w:val="00F17A77"/>
    <w:rsid w:val="00F17BF8"/>
    <w:rsid w:val="00F17EF4"/>
    <w:rsid w:val="00F2025B"/>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1E9"/>
    <w:rsid w:val="00F33220"/>
    <w:rsid w:val="00F3330B"/>
    <w:rsid w:val="00F33882"/>
    <w:rsid w:val="00F338FF"/>
    <w:rsid w:val="00F3398A"/>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6B64"/>
    <w:rsid w:val="00F371A0"/>
    <w:rsid w:val="00F372AA"/>
    <w:rsid w:val="00F3762A"/>
    <w:rsid w:val="00F37820"/>
    <w:rsid w:val="00F37930"/>
    <w:rsid w:val="00F37D4F"/>
    <w:rsid w:val="00F37D7C"/>
    <w:rsid w:val="00F37EED"/>
    <w:rsid w:val="00F4003D"/>
    <w:rsid w:val="00F40146"/>
    <w:rsid w:val="00F401C2"/>
    <w:rsid w:val="00F40985"/>
    <w:rsid w:val="00F40F5D"/>
    <w:rsid w:val="00F413A2"/>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A79"/>
    <w:rsid w:val="00F46B11"/>
    <w:rsid w:val="00F46D4F"/>
    <w:rsid w:val="00F472BC"/>
    <w:rsid w:val="00F47B8C"/>
    <w:rsid w:val="00F50309"/>
    <w:rsid w:val="00F504E8"/>
    <w:rsid w:val="00F505F9"/>
    <w:rsid w:val="00F506E8"/>
    <w:rsid w:val="00F5097B"/>
    <w:rsid w:val="00F50AB3"/>
    <w:rsid w:val="00F50DD4"/>
    <w:rsid w:val="00F513FA"/>
    <w:rsid w:val="00F51516"/>
    <w:rsid w:val="00F51738"/>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A21"/>
    <w:rsid w:val="00F53BD1"/>
    <w:rsid w:val="00F54143"/>
    <w:rsid w:val="00F54610"/>
    <w:rsid w:val="00F54638"/>
    <w:rsid w:val="00F54A11"/>
    <w:rsid w:val="00F54BFB"/>
    <w:rsid w:val="00F54C8F"/>
    <w:rsid w:val="00F54E41"/>
    <w:rsid w:val="00F54E6F"/>
    <w:rsid w:val="00F55010"/>
    <w:rsid w:val="00F55197"/>
    <w:rsid w:val="00F552D2"/>
    <w:rsid w:val="00F55996"/>
    <w:rsid w:val="00F55C8E"/>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0F"/>
    <w:rsid w:val="00F61E81"/>
    <w:rsid w:val="00F6207C"/>
    <w:rsid w:val="00F624EE"/>
    <w:rsid w:val="00F6274A"/>
    <w:rsid w:val="00F62ED6"/>
    <w:rsid w:val="00F63146"/>
    <w:rsid w:val="00F6345F"/>
    <w:rsid w:val="00F63965"/>
    <w:rsid w:val="00F6428C"/>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6D13"/>
    <w:rsid w:val="00F6711D"/>
    <w:rsid w:val="00F675B9"/>
    <w:rsid w:val="00F675C9"/>
    <w:rsid w:val="00F67690"/>
    <w:rsid w:val="00F676F6"/>
    <w:rsid w:val="00F679E1"/>
    <w:rsid w:val="00F67A15"/>
    <w:rsid w:val="00F704AE"/>
    <w:rsid w:val="00F70527"/>
    <w:rsid w:val="00F709A3"/>
    <w:rsid w:val="00F70CC6"/>
    <w:rsid w:val="00F713E7"/>
    <w:rsid w:val="00F71435"/>
    <w:rsid w:val="00F71C01"/>
    <w:rsid w:val="00F724F7"/>
    <w:rsid w:val="00F725F6"/>
    <w:rsid w:val="00F728A6"/>
    <w:rsid w:val="00F728FA"/>
    <w:rsid w:val="00F729A0"/>
    <w:rsid w:val="00F72B46"/>
    <w:rsid w:val="00F73027"/>
    <w:rsid w:val="00F73A08"/>
    <w:rsid w:val="00F73B99"/>
    <w:rsid w:val="00F73E1B"/>
    <w:rsid w:val="00F74347"/>
    <w:rsid w:val="00F74542"/>
    <w:rsid w:val="00F74593"/>
    <w:rsid w:val="00F745E0"/>
    <w:rsid w:val="00F74719"/>
    <w:rsid w:val="00F7477D"/>
    <w:rsid w:val="00F7487D"/>
    <w:rsid w:val="00F74B01"/>
    <w:rsid w:val="00F74BAE"/>
    <w:rsid w:val="00F74D4A"/>
    <w:rsid w:val="00F74EC2"/>
    <w:rsid w:val="00F7531D"/>
    <w:rsid w:val="00F7550A"/>
    <w:rsid w:val="00F757E8"/>
    <w:rsid w:val="00F75D35"/>
    <w:rsid w:val="00F75FA5"/>
    <w:rsid w:val="00F762C5"/>
    <w:rsid w:val="00F768E2"/>
    <w:rsid w:val="00F76C62"/>
    <w:rsid w:val="00F76D29"/>
    <w:rsid w:val="00F76D3C"/>
    <w:rsid w:val="00F76D42"/>
    <w:rsid w:val="00F76FFA"/>
    <w:rsid w:val="00F772CB"/>
    <w:rsid w:val="00F8026F"/>
    <w:rsid w:val="00F8034A"/>
    <w:rsid w:val="00F803C1"/>
    <w:rsid w:val="00F804E0"/>
    <w:rsid w:val="00F8075F"/>
    <w:rsid w:val="00F80991"/>
    <w:rsid w:val="00F80BB6"/>
    <w:rsid w:val="00F81111"/>
    <w:rsid w:val="00F81183"/>
    <w:rsid w:val="00F81409"/>
    <w:rsid w:val="00F817E7"/>
    <w:rsid w:val="00F81975"/>
    <w:rsid w:val="00F81EFD"/>
    <w:rsid w:val="00F81F3B"/>
    <w:rsid w:val="00F82385"/>
    <w:rsid w:val="00F8256A"/>
    <w:rsid w:val="00F82BAB"/>
    <w:rsid w:val="00F82C0A"/>
    <w:rsid w:val="00F82D19"/>
    <w:rsid w:val="00F83308"/>
    <w:rsid w:val="00F8384F"/>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5BA"/>
    <w:rsid w:val="00F87A82"/>
    <w:rsid w:val="00F903A2"/>
    <w:rsid w:val="00F9054F"/>
    <w:rsid w:val="00F9059A"/>
    <w:rsid w:val="00F90E66"/>
    <w:rsid w:val="00F9107B"/>
    <w:rsid w:val="00F911DB"/>
    <w:rsid w:val="00F91FB8"/>
    <w:rsid w:val="00F92257"/>
    <w:rsid w:val="00F92485"/>
    <w:rsid w:val="00F9269F"/>
    <w:rsid w:val="00F926B6"/>
    <w:rsid w:val="00F93345"/>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55D"/>
    <w:rsid w:val="00F968A1"/>
    <w:rsid w:val="00F96BEB"/>
    <w:rsid w:val="00F96D32"/>
    <w:rsid w:val="00F97232"/>
    <w:rsid w:val="00F97995"/>
    <w:rsid w:val="00F97F8E"/>
    <w:rsid w:val="00FA0226"/>
    <w:rsid w:val="00FA05F5"/>
    <w:rsid w:val="00FA05FD"/>
    <w:rsid w:val="00FA0610"/>
    <w:rsid w:val="00FA0B0F"/>
    <w:rsid w:val="00FA0C3E"/>
    <w:rsid w:val="00FA0F0F"/>
    <w:rsid w:val="00FA1635"/>
    <w:rsid w:val="00FA175C"/>
    <w:rsid w:val="00FA1A7A"/>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463C"/>
    <w:rsid w:val="00FA4BD3"/>
    <w:rsid w:val="00FA5245"/>
    <w:rsid w:val="00FA5472"/>
    <w:rsid w:val="00FA550F"/>
    <w:rsid w:val="00FA67E3"/>
    <w:rsid w:val="00FA6990"/>
    <w:rsid w:val="00FA6A7A"/>
    <w:rsid w:val="00FA6E77"/>
    <w:rsid w:val="00FA6ED7"/>
    <w:rsid w:val="00FA72EA"/>
    <w:rsid w:val="00FA76FA"/>
    <w:rsid w:val="00FA7737"/>
    <w:rsid w:val="00FA7B7A"/>
    <w:rsid w:val="00FA7D8C"/>
    <w:rsid w:val="00FA7E32"/>
    <w:rsid w:val="00FA7FD8"/>
    <w:rsid w:val="00FB006B"/>
    <w:rsid w:val="00FB02A9"/>
    <w:rsid w:val="00FB0949"/>
    <w:rsid w:val="00FB0D81"/>
    <w:rsid w:val="00FB0EC6"/>
    <w:rsid w:val="00FB0F2B"/>
    <w:rsid w:val="00FB1228"/>
    <w:rsid w:val="00FB12A2"/>
    <w:rsid w:val="00FB1715"/>
    <w:rsid w:val="00FB2053"/>
    <w:rsid w:val="00FB2591"/>
    <w:rsid w:val="00FB2639"/>
    <w:rsid w:val="00FB27C5"/>
    <w:rsid w:val="00FB30B4"/>
    <w:rsid w:val="00FB349A"/>
    <w:rsid w:val="00FB4210"/>
    <w:rsid w:val="00FB43ED"/>
    <w:rsid w:val="00FB4DC2"/>
    <w:rsid w:val="00FB4DDC"/>
    <w:rsid w:val="00FB4FB0"/>
    <w:rsid w:val="00FB5096"/>
    <w:rsid w:val="00FB525E"/>
    <w:rsid w:val="00FB5466"/>
    <w:rsid w:val="00FB59EA"/>
    <w:rsid w:val="00FB5B16"/>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C7919"/>
    <w:rsid w:val="00FD0151"/>
    <w:rsid w:val="00FD02D6"/>
    <w:rsid w:val="00FD0636"/>
    <w:rsid w:val="00FD0EFE"/>
    <w:rsid w:val="00FD11AA"/>
    <w:rsid w:val="00FD12BB"/>
    <w:rsid w:val="00FD1D06"/>
    <w:rsid w:val="00FD236A"/>
    <w:rsid w:val="00FD24ED"/>
    <w:rsid w:val="00FD27A8"/>
    <w:rsid w:val="00FD2AEC"/>
    <w:rsid w:val="00FD2FCF"/>
    <w:rsid w:val="00FD323A"/>
    <w:rsid w:val="00FD361F"/>
    <w:rsid w:val="00FD3FD3"/>
    <w:rsid w:val="00FD4013"/>
    <w:rsid w:val="00FD446C"/>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2D"/>
    <w:rsid w:val="00FE2453"/>
    <w:rsid w:val="00FE28BC"/>
    <w:rsid w:val="00FE2FBD"/>
    <w:rsid w:val="00FE32B2"/>
    <w:rsid w:val="00FE47AC"/>
    <w:rsid w:val="00FE4817"/>
    <w:rsid w:val="00FE4B34"/>
    <w:rsid w:val="00FE4F0F"/>
    <w:rsid w:val="00FE525F"/>
    <w:rsid w:val="00FE55E1"/>
    <w:rsid w:val="00FE5669"/>
    <w:rsid w:val="00FE59C3"/>
    <w:rsid w:val="00FE5D0F"/>
    <w:rsid w:val="00FE60C2"/>
    <w:rsid w:val="00FE613B"/>
    <w:rsid w:val="00FE6BE6"/>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4E90"/>
    <w:rsid w:val="00FF5830"/>
    <w:rsid w:val="00FF5F23"/>
    <w:rsid w:val="00FF6561"/>
    <w:rsid w:val="00FF6751"/>
    <w:rsid w:val="00FF6E0E"/>
    <w:rsid w:val="00FF74E0"/>
    <w:rsid w:val="00FF799A"/>
    <w:rsid w:val="00FF7AAC"/>
    <w:rsid w:val="00FF7C23"/>
    <w:rsid w:val="00FF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 w:type="character" w:customStyle="1" w:styleId="B1Zchn">
    <w:name w:val="B1 Zchn"/>
    <w:rsid w:val="0012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496420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8920958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0154168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53A23-CD6F-4411-AA7E-47701D817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4229</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5578</cp:revision>
  <cp:lastPrinted>2018-04-04T09:40:00Z</cp:lastPrinted>
  <dcterms:created xsi:type="dcterms:W3CDTF">2019-10-02T02:43:00Z</dcterms:created>
  <dcterms:modified xsi:type="dcterms:W3CDTF">2021-10-22T06:47:00Z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